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BFB5" w14:textId="12D2F845" w:rsidR="00225E35" w:rsidRDefault="007801EA" w:rsidP="00225E35">
      <w:pPr>
        <w:jc w:val="center"/>
        <w:rPr>
          <w:b/>
          <w:bCs/>
          <w:sz w:val="40"/>
          <w:szCs w:val="40"/>
          <w:u w:val="single"/>
        </w:rPr>
      </w:pPr>
      <w:r w:rsidRPr="00225E35">
        <w:rPr>
          <w:b/>
          <w:bCs/>
          <w:sz w:val="40"/>
          <w:szCs w:val="40"/>
          <w:u w:val="single"/>
        </w:rPr>
        <w:t>CCRC’s:  Populations and Falls</w:t>
      </w:r>
    </w:p>
    <w:p w14:paraId="428B2910" w14:textId="08199428" w:rsidR="00CF7F93" w:rsidRPr="00CF7F93" w:rsidRDefault="00CF7F93" w:rsidP="00CF7F93">
      <w:pPr>
        <w:rPr>
          <w:i/>
          <w:iCs/>
          <w:sz w:val="28"/>
          <w:szCs w:val="28"/>
        </w:rPr>
      </w:pPr>
      <w:r w:rsidRPr="00CF7F93">
        <w:rPr>
          <w:i/>
          <w:iCs/>
          <w:sz w:val="28"/>
          <w:szCs w:val="28"/>
        </w:rPr>
        <w:t>What does it mean to be independent as we age?</w:t>
      </w:r>
    </w:p>
    <w:p w14:paraId="5855825E" w14:textId="18100ED6" w:rsidR="00CF7F93" w:rsidRDefault="00CF7F93" w:rsidP="00CF7F93">
      <w:pPr>
        <w:rPr>
          <w:sz w:val="24"/>
          <w:szCs w:val="24"/>
        </w:rPr>
      </w:pPr>
      <w:r>
        <w:rPr>
          <w:sz w:val="24"/>
          <w:szCs w:val="24"/>
        </w:rPr>
        <w:t>Living at home</w:t>
      </w:r>
    </w:p>
    <w:p w14:paraId="3B15D633" w14:textId="63B9A772" w:rsidR="00CF7F93" w:rsidRDefault="00CF7F93" w:rsidP="00CF7F93">
      <w:pPr>
        <w:rPr>
          <w:sz w:val="24"/>
          <w:szCs w:val="24"/>
        </w:rPr>
      </w:pPr>
      <w:r>
        <w:rPr>
          <w:sz w:val="24"/>
          <w:szCs w:val="24"/>
        </w:rPr>
        <w:t>Driving</w:t>
      </w:r>
    </w:p>
    <w:p w14:paraId="6B0B5369" w14:textId="312C0E9E" w:rsidR="00CF7F93" w:rsidRDefault="00CF7F93" w:rsidP="00CF7F93">
      <w:pPr>
        <w:rPr>
          <w:sz w:val="24"/>
          <w:szCs w:val="24"/>
        </w:rPr>
      </w:pPr>
      <w:r>
        <w:rPr>
          <w:sz w:val="24"/>
          <w:szCs w:val="24"/>
        </w:rPr>
        <w:t>Staying active</w:t>
      </w:r>
    </w:p>
    <w:p w14:paraId="02399646" w14:textId="3208E972" w:rsidR="00CF7F93" w:rsidRDefault="00CF7F93" w:rsidP="00CF7F93">
      <w:pPr>
        <w:rPr>
          <w:sz w:val="24"/>
          <w:szCs w:val="24"/>
        </w:rPr>
      </w:pPr>
      <w:r>
        <w:rPr>
          <w:sz w:val="24"/>
          <w:szCs w:val="24"/>
        </w:rPr>
        <w:t>Continuing to be social and have friends that we can enjoy and relate too</w:t>
      </w:r>
    </w:p>
    <w:p w14:paraId="287AFD81" w14:textId="77777777" w:rsidR="001974DE" w:rsidRPr="001974DE" w:rsidRDefault="001974DE" w:rsidP="001974DE">
      <w:pPr>
        <w:shd w:val="clear" w:color="auto" w:fill="FFFFFF"/>
        <w:spacing w:after="0" w:line="240" w:lineRule="auto"/>
        <w:rPr>
          <w:rFonts w:ascii="Roboto" w:eastAsia="Times New Roman" w:hAnsi="Roboto" w:cs="Times New Roman"/>
          <w:color w:val="202124"/>
          <w:sz w:val="27"/>
          <w:szCs w:val="27"/>
        </w:rPr>
      </w:pPr>
      <w:r w:rsidRPr="001974DE">
        <w:rPr>
          <w:rFonts w:ascii="Roboto" w:eastAsia="Times New Roman" w:hAnsi="Roboto" w:cs="Times New Roman"/>
          <w:b/>
          <w:bCs/>
          <w:color w:val="202124"/>
          <w:sz w:val="24"/>
          <w:szCs w:val="24"/>
        </w:rPr>
        <w:br/>
      </w:r>
      <w:r w:rsidRPr="001974DE">
        <w:rPr>
          <w:rFonts w:ascii="Roboto" w:eastAsia="Times New Roman" w:hAnsi="Roboto" w:cs="Times New Roman"/>
          <w:b/>
          <w:bCs/>
          <w:color w:val="202124"/>
          <w:sz w:val="24"/>
          <w:szCs w:val="24"/>
          <w:highlight w:val="yellow"/>
        </w:rPr>
        <w:t>As many as 3 out of 4 nursing home residents fall</w:t>
      </w:r>
      <w:r w:rsidRPr="001974DE">
        <w:rPr>
          <w:rFonts w:ascii="Roboto" w:eastAsia="Times New Roman" w:hAnsi="Roboto" w:cs="Times New Roman"/>
          <w:color w:val="202124"/>
          <w:sz w:val="24"/>
          <w:szCs w:val="24"/>
          <w:highlight w:val="yellow"/>
        </w:rPr>
        <w:t> each year. falls for older adults living in the community. Patients often fall more than once. The average is 2.6 falls per person per year.</w:t>
      </w:r>
    </w:p>
    <w:p w14:paraId="517910F4" w14:textId="77777777" w:rsidR="00BB19B0" w:rsidRPr="001974DE" w:rsidRDefault="00BB19B0" w:rsidP="001974DE">
      <w:pPr>
        <w:shd w:val="clear" w:color="auto" w:fill="FFFFFF"/>
        <w:spacing w:after="0" w:line="240" w:lineRule="auto"/>
        <w:rPr>
          <w:rFonts w:ascii="Times New Roman" w:eastAsia="Times New Roman" w:hAnsi="Times New Roman" w:cs="Times New Roman"/>
          <w:color w:val="1A0DAB"/>
          <w:sz w:val="24"/>
          <w:szCs w:val="24"/>
        </w:rPr>
      </w:pPr>
      <w:r>
        <w:rPr>
          <w:rFonts w:ascii="Times New Roman" w:eastAsia="Times New Roman" w:hAnsi="Times New Roman" w:cs="Times New Roman"/>
          <w:color w:val="1A0DAB"/>
          <w:sz w:val="24"/>
          <w:szCs w:val="24"/>
        </w:rPr>
        <w:fldChar w:fldCharType="begin"/>
      </w:r>
      <w:r>
        <w:rPr>
          <w:rFonts w:ascii="Times New Roman" w:eastAsia="Times New Roman" w:hAnsi="Times New Roman" w:cs="Times New Roman"/>
          <w:color w:val="1A0DAB"/>
          <w:sz w:val="24"/>
          <w:szCs w:val="24"/>
        </w:rPr>
        <w:instrText xml:space="preserve"> HYPERLINK "</w:instrText>
      </w:r>
    </w:p>
    <w:p w14:paraId="2C8C3277" w14:textId="77777777" w:rsidR="00BB19B0" w:rsidRPr="001974DE" w:rsidRDefault="00BB19B0" w:rsidP="001974DE">
      <w:pPr>
        <w:shd w:val="clear" w:color="auto" w:fill="FFFFFF"/>
        <w:spacing w:after="45" w:line="240" w:lineRule="auto"/>
        <w:outlineLvl w:val="2"/>
        <w:rPr>
          <w:rFonts w:ascii="Times New Roman" w:eastAsia="Times New Roman" w:hAnsi="Times New Roman" w:cs="Times New Roman"/>
          <w:sz w:val="30"/>
          <w:szCs w:val="30"/>
        </w:rPr>
      </w:pPr>
      <w:r w:rsidRPr="001974DE">
        <w:rPr>
          <w:rFonts w:ascii="Roboto" w:eastAsia="Times New Roman" w:hAnsi="Roboto" w:cs="Times New Roman"/>
          <w:color w:val="1A0DAB"/>
          <w:sz w:val="30"/>
          <w:szCs w:val="30"/>
        </w:rPr>
        <w:instrText>Falls in Nursing Homes - Society of Trauma Nurses</w:instrText>
      </w:r>
    </w:p>
    <w:p w14:paraId="1978C032" w14:textId="77777777" w:rsidR="00BB19B0" w:rsidRPr="001974DE" w:rsidRDefault="00BB19B0" w:rsidP="001974DE">
      <w:pPr>
        <w:shd w:val="clear" w:color="auto" w:fill="FFFFFF"/>
        <w:spacing w:after="0" w:line="240" w:lineRule="auto"/>
        <w:rPr>
          <w:rFonts w:ascii="Roboto" w:eastAsia="Times New Roman" w:hAnsi="Roboto" w:cs="Times New Roman"/>
          <w:color w:val="1A0DAB"/>
          <w:sz w:val="24"/>
          <w:szCs w:val="24"/>
        </w:rPr>
      </w:pPr>
      <w:r w:rsidRPr="001974DE">
        <w:rPr>
          <w:rFonts w:ascii="Roboto" w:eastAsia="Times New Roman" w:hAnsi="Roboto" w:cs="Times New Roman"/>
          <w:color w:val="202124"/>
          <w:sz w:val="21"/>
          <w:szCs w:val="21"/>
        </w:rPr>
        <w:instrText>https://www.traumanurses.org</w:instrText>
      </w:r>
      <w:r w:rsidRPr="001974DE">
        <w:rPr>
          <w:rFonts w:ascii="Roboto" w:eastAsia="Times New Roman" w:hAnsi="Roboto" w:cs="Times New Roman"/>
          <w:color w:val="5F6368"/>
          <w:sz w:val="21"/>
          <w:szCs w:val="21"/>
        </w:rPr>
        <w:instrText> › trauma_awareness › Falls ...</w:instrText>
      </w:r>
    </w:p>
    <w:p w14:paraId="48720426" w14:textId="77777777" w:rsidR="00BB19B0" w:rsidRPr="001974DE" w:rsidRDefault="00BB19B0" w:rsidP="001974DE">
      <w:pPr>
        <w:shd w:val="clear" w:color="auto" w:fill="FFFFFF"/>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1A0DAB"/>
          <w:sz w:val="24"/>
          <w:szCs w:val="24"/>
        </w:rPr>
        <w:instrText xml:space="preserve">" </w:instrText>
      </w:r>
      <w:r>
        <w:rPr>
          <w:rFonts w:ascii="Times New Roman" w:eastAsia="Times New Roman" w:hAnsi="Times New Roman" w:cs="Times New Roman"/>
          <w:color w:val="1A0DAB"/>
          <w:sz w:val="24"/>
          <w:szCs w:val="24"/>
        </w:rPr>
        <w:fldChar w:fldCharType="separate"/>
      </w:r>
    </w:p>
    <w:p w14:paraId="5915F24E" w14:textId="77777777" w:rsidR="00BB19B0" w:rsidRPr="001974DE" w:rsidRDefault="00BB19B0" w:rsidP="001974DE">
      <w:pPr>
        <w:shd w:val="clear" w:color="auto" w:fill="FFFFFF"/>
        <w:spacing w:after="45" w:line="240" w:lineRule="auto"/>
        <w:outlineLvl w:val="2"/>
        <w:rPr>
          <w:rStyle w:val="Hyperlink"/>
          <w:rFonts w:ascii="Times New Roman" w:eastAsia="Times New Roman" w:hAnsi="Times New Roman" w:cs="Times New Roman"/>
          <w:sz w:val="30"/>
          <w:szCs w:val="30"/>
        </w:rPr>
      </w:pPr>
      <w:r w:rsidRPr="001974DE">
        <w:rPr>
          <w:rStyle w:val="Hyperlink"/>
          <w:rFonts w:ascii="Roboto" w:eastAsia="Times New Roman" w:hAnsi="Roboto" w:cs="Times New Roman"/>
          <w:sz w:val="30"/>
          <w:szCs w:val="30"/>
        </w:rPr>
        <w:t>Falls in Nursing Homes - Society of Trauma Nurses</w:t>
      </w:r>
    </w:p>
    <w:p w14:paraId="39FD85A2" w14:textId="77777777" w:rsidR="00BB19B0" w:rsidRPr="001974DE" w:rsidRDefault="00BB19B0" w:rsidP="001974DE">
      <w:pPr>
        <w:shd w:val="clear" w:color="auto" w:fill="FFFFFF"/>
        <w:spacing w:after="0" w:line="240" w:lineRule="auto"/>
        <w:rPr>
          <w:rStyle w:val="Hyperlink"/>
          <w:rFonts w:ascii="Roboto" w:eastAsia="Times New Roman" w:hAnsi="Roboto" w:cs="Times New Roman"/>
          <w:sz w:val="24"/>
          <w:szCs w:val="24"/>
        </w:rPr>
      </w:pPr>
      <w:r w:rsidRPr="001974DE">
        <w:rPr>
          <w:rStyle w:val="Hyperlink"/>
          <w:rFonts w:ascii="Roboto" w:eastAsia="Times New Roman" w:hAnsi="Roboto" w:cs="Times New Roman"/>
          <w:sz w:val="21"/>
          <w:szCs w:val="21"/>
        </w:rPr>
        <w:t xml:space="preserve">https://www.traumanurses.org › </w:t>
      </w:r>
      <w:proofErr w:type="spellStart"/>
      <w:r w:rsidRPr="001974DE">
        <w:rPr>
          <w:rStyle w:val="Hyperlink"/>
          <w:rFonts w:ascii="Roboto" w:eastAsia="Times New Roman" w:hAnsi="Roboto" w:cs="Times New Roman"/>
          <w:sz w:val="21"/>
          <w:szCs w:val="21"/>
        </w:rPr>
        <w:t>trauma_awareness</w:t>
      </w:r>
      <w:proofErr w:type="spellEnd"/>
      <w:r w:rsidRPr="001974DE">
        <w:rPr>
          <w:rStyle w:val="Hyperlink"/>
          <w:rFonts w:ascii="Roboto" w:eastAsia="Times New Roman" w:hAnsi="Roboto" w:cs="Times New Roman"/>
          <w:sz w:val="21"/>
          <w:szCs w:val="21"/>
        </w:rPr>
        <w:t xml:space="preserve"> › Falls ...</w:t>
      </w:r>
    </w:p>
    <w:p w14:paraId="4B1E75BA" w14:textId="4DFC75E3" w:rsidR="001974DE" w:rsidRPr="001974DE" w:rsidRDefault="00BB19B0" w:rsidP="001974DE">
      <w:pPr>
        <w:shd w:val="clear" w:color="auto" w:fill="FFFFFF"/>
        <w:spacing w:after="60" w:line="240" w:lineRule="auto"/>
        <w:rPr>
          <w:rFonts w:ascii="Roboto" w:eastAsia="Times New Roman" w:hAnsi="Roboto" w:cs="Times New Roman"/>
          <w:color w:val="202124"/>
          <w:sz w:val="24"/>
          <w:szCs w:val="24"/>
        </w:rPr>
      </w:pPr>
      <w:r>
        <w:rPr>
          <w:rFonts w:ascii="Times New Roman" w:eastAsia="Times New Roman" w:hAnsi="Times New Roman" w:cs="Times New Roman"/>
          <w:color w:val="1A0DAB"/>
          <w:sz w:val="24"/>
          <w:szCs w:val="24"/>
        </w:rPr>
        <w:fldChar w:fldCharType="end"/>
      </w:r>
    </w:p>
    <w:p w14:paraId="6A974CFD" w14:textId="77777777" w:rsidR="001974DE" w:rsidRPr="001974DE" w:rsidRDefault="001974DE" w:rsidP="001974DE">
      <w:pPr>
        <w:shd w:val="clear" w:color="auto" w:fill="FFFFFF"/>
        <w:spacing w:after="150" w:line="240" w:lineRule="auto"/>
        <w:rPr>
          <w:rFonts w:ascii="Roboto" w:eastAsia="Times New Roman" w:hAnsi="Roboto" w:cs="Times New Roman"/>
          <w:color w:val="202124"/>
          <w:sz w:val="27"/>
          <w:szCs w:val="27"/>
        </w:rPr>
      </w:pPr>
      <w:r w:rsidRPr="001974DE">
        <w:rPr>
          <w:rFonts w:ascii="Roboto" w:eastAsia="Times New Roman" w:hAnsi="Roboto" w:cs="Times New Roman"/>
          <w:color w:val="202124"/>
          <w:sz w:val="27"/>
          <w:szCs w:val="27"/>
        </w:rPr>
        <w:t>Search for: </w:t>
      </w:r>
      <w:hyperlink r:id="rId5" w:history="1">
        <w:r w:rsidRPr="001974DE">
          <w:rPr>
            <w:rFonts w:ascii="Roboto" w:eastAsia="Times New Roman" w:hAnsi="Roboto" w:cs="Times New Roman"/>
            <w:color w:val="1A0DAB"/>
            <w:sz w:val="27"/>
            <w:szCs w:val="27"/>
            <w:u w:val="single"/>
          </w:rPr>
          <w:t>How many falls occur in nursing homes each year?</w:t>
        </w:r>
      </w:hyperlink>
    </w:p>
    <w:p w14:paraId="1AF0844C" w14:textId="77777777" w:rsidR="00CF7F93" w:rsidRPr="00CF7F93" w:rsidRDefault="00CF7F93" w:rsidP="00CF7F93">
      <w:pPr>
        <w:rPr>
          <w:sz w:val="24"/>
          <w:szCs w:val="24"/>
        </w:rPr>
      </w:pPr>
    </w:p>
    <w:p w14:paraId="15D62911" w14:textId="1C85D1ED" w:rsidR="00225E35" w:rsidRPr="00225E35" w:rsidRDefault="00225E35" w:rsidP="00225E35">
      <w:pPr>
        <w:shd w:val="clear" w:color="auto" w:fill="FFFFFF"/>
        <w:spacing w:line="240" w:lineRule="auto"/>
        <w:rPr>
          <w:rFonts w:ascii="Roboto" w:eastAsia="Times New Roman" w:hAnsi="Roboto" w:cs="Times New Roman"/>
          <w:b/>
          <w:bCs/>
          <w:color w:val="202124"/>
          <w:sz w:val="32"/>
          <w:szCs w:val="32"/>
        </w:rPr>
      </w:pPr>
      <w:r w:rsidRPr="00225E35">
        <w:rPr>
          <w:rFonts w:ascii="Roboto" w:eastAsia="Times New Roman" w:hAnsi="Roboto" w:cs="Times New Roman"/>
          <w:b/>
          <w:bCs/>
          <w:color w:val="202124"/>
          <w:sz w:val="32"/>
          <w:szCs w:val="32"/>
        </w:rPr>
        <w:t>How many people are in retirement communities?</w:t>
      </w:r>
    </w:p>
    <w:p w14:paraId="53F23D61" w14:textId="77777777" w:rsidR="00225E35" w:rsidRPr="00225E35" w:rsidRDefault="00225E35" w:rsidP="00225E35">
      <w:pPr>
        <w:shd w:val="clear" w:color="auto" w:fill="FFFFFF"/>
        <w:spacing w:after="0" w:line="240" w:lineRule="auto"/>
        <w:rPr>
          <w:rFonts w:ascii="Roboto" w:eastAsia="Times New Roman" w:hAnsi="Roboto" w:cs="Times New Roman"/>
          <w:color w:val="202124"/>
          <w:sz w:val="27"/>
          <w:szCs w:val="27"/>
        </w:rPr>
      </w:pPr>
      <w:r w:rsidRPr="00225E35">
        <w:rPr>
          <w:rFonts w:ascii="Roboto" w:eastAsia="Times New Roman" w:hAnsi="Roboto" w:cs="Times New Roman"/>
          <w:color w:val="202124"/>
          <w:sz w:val="24"/>
          <w:szCs w:val="24"/>
        </w:rPr>
        <w:t>There are </w:t>
      </w:r>
      <w:r w:rsidRPr="00225E35">
        <w:rPr>
          <w:rFonts w:ascii="Roboto" w:eastAsia="Times New Roman" w:hAnsi="Roboto" w:cs="Times New Roman"/>
          <w:b/>
          <w:bCs/>
          <w:color w:val="202124"/>
          <w:sz w:val="24"/>
          <w:szCs w:val="24"/>
        </w:rPr>
        <w:t>more than 835,000 Americans</w:t>
      </w:r>
      <w:r w:rsidRPr="00225E35">
        <w:rPr>
          <w:rFonts w:ascii="Roboto" w:eastAsia="Times New Roman" w:hAnsi="Roboto" w:cs="Times New Roman"/>
          <w:color w:val="202124"/>
          <w:sz w:val="24"/>
          <w:szCs w:val="24"/>
        </w:rPr>
        <w:t> currently residing in assisted living communities. According to the demographics, the majority of these residents are white female age 85 or older. 70 percent of residents at assisted living communities are female.</w:t>
      </w:r>
    </w:p>
    <w:p w14:paraId="23C47B85" w14:textId="77777777" w:rsidR="00225E35" w:rsidRPr="00225E35" w:rsidRDefault="00225E35" w:rsidP="00225E35">
      <w:pPr>
        <w:shd w:val="clear" w:color="auto" w:fill="FFFFFF"/>
        <w:spacing w:after="0" w:line="240" w:lineRule="auto"/>
        <w:rPr>
          <w:rFonts w:ascii="Times New Roman" w:eastAsia="Times New Roman" w:hAnsi="Times New Roman" w:cs="Times New Roman"/>
          <w:color w:val="1A0DAB"/>
          <w:sz w:val="24"/>
          <w:szCs w:val="24"/>
        </w:rPr>
      </w:pPr>
      <w:r>
        <w:rPr>
          <w:rFonts w:ascii="Times New Roman" w:eastAsia="Times New Roman" w:hAnsi="Times New Roman" w:cs="Times New Roman"/>
          <w:color w:val="1A0DAB"/>
          <w:sz w:val="24"/>
          <w:szCs w:val="24"/>
        </w:rPr>
        <w:fldChar w:fldCharType="begin"/>
      </w:r>
      <w:r>
        <w:rPr>
          <w:rFonts w:ascii="Times New Roman" w:eastAsia="Times New Roman" w:hAnsi="Times New Roman" w:cs="Times New Roman"/>
          <w:color w:val="1A0DAB"/>
          <w:sz w:val="24"/>
          <w:szCs w:val="24"/>
        </w:rPr>
        <w:instrText xml:space="preserve"> HYPERLINK "</w:instrText>
      </w:r>
    </w:p>
    <w:p w14:paraId="43C35669" w14:textId="77777777" w:rsidR="00225E35" w:rsidRPr="00225E35" w:rsidRDefault="00225E35" w:rsidP="00225E35">
      <w:pPr>
        <w:shd w:val="clear" w:color="auto" w:fill="FFFFFF"/>
        <w:spacing w:after="45" w:line="240" w:lineRule="auto"/>
        <w:outlineLvl w:val="2"/>
        <w:rPr>
          <w:rFonts w:ascii="Times New Roman" w:eastAsia="Times New Roman" w:hAnsi="Times New Roman" w:cs="Times New Roman"/>
          <w:sz w:val="30"/>
          <w:szCs w:val="30"/>
        </w:rPr>
      </w:pPr>
      <w:r w:rsidRPr="00225E35">
        <w:rPr>
          <w:rFonts w:ascii="Roboto" w:eastAsia="Times New Roman" w:hAnsi="Roboto" w:cs="Times New Roman"/>
          <w:color w:val="1A0DAB"/>
          <w:sz w:val="30"/>
          <w:szCs w:val="30"/>
        </w:rPr>
        <w:instrText>The Latest Assisted Living Facts and Statistics - Saint Simeon's</w:instrText>
      </w:r>
    </w:p>
    <w:p w14:paraId="37D6E3B8" w14:textId="77777777" w:rsidR="00225E35" w:rsidRPr="00225E35" w:rsidRDefault="00225E35" w:rsidP="00225E35">
      <w:pPr>
        <w:shd w:val="clear" w:color="auto" w:fill="FFFFFF"/>
        <w:spacing w:after="0" w:line="240" w:lineRule="auto"/>
        <w:rPr>
          <w:rFonts w:ascii="Roboto" w:eastAsia="Times New Roman" w:hAnsi="Roboto" w:cs="Times New Roman"/>
          <w:color w:val="1A0DAB"/>
          <w:sz w:val="24"/>
          <w:szCs w:val="24"/>
        </w:rPr>
      </w:pPr>
      <w:r w:rsidRPr="00225E35">
        <w:rPr>
          <w:rFonts w:ascii="Roboto" w:eastAsia="Times New Roman" w:hAnsi="Roboto" w:cs="Times New Roman"/>
          <w:color w:val="202124"/>
          <w:sz w:val="21"/>
          <w:szCs w:val="21"/>
        </w:rPr>
        <w:instrText>https://saintsimeons.org</w:instrText>
      </w:r>
      <w:r w:rsidRPr="00225E35">
        <w:rPr>
          <w:rFonts w:ascii="Roboto" w:eastAsia="Times New Roman" w:hAnsi="Roboto" w:cs="Times New Roman"/>
          <w:color w:val="5F6368"/>
          <w:sz w:val="21"/>
          <w:szCs w:val="21"/>
        </w:rPr>
        <w:instrText> › blog › the-latest-assisted-livin...</w:instrText>
      </w:r>
    </w:p>
    <w:p w14:paraId="49EAE10F" w14:textId="77777777" w:rsidR="00225E35" w:rsidRPr="00225E35" w:rsidRDefault="00225E35" w:rsidP="00225E35">
      <w:pPr>
        <w:shd w:val="clear" w:color="auto" w:fill="FFFFFF"/>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1A0DAB"/>
          <w:sz w:val="24"/>
          <w:szCs w:val="24"/>
        </w:rPr>
        <w:instrText xml:space="preserve">" </w:instrText>
      </w:r>
      <w:r>
        <w:rPr>
          <w:rFonts w:ascii="Times New Roman" w:eastAsia="Times New Roman" w:hAnsi="Times New Roman" w:cs="Times New Roman"/>
          <w:color w:val="1A0DAB"/>
          <w:sz w:val="24"/>
          <w:szCs w:val="24"/>
        </w:rPr>
        <w:fldChar w:fldCharType="separate"/>
      </w:r>
    </w:p>
    <w:p w14:paraId="52C8E6C6" w14:textId="77777777" w:rsidR="00225E35" w:rsidRPr="00225E35" w:rsidRDefault="00225E35" w:rsidP="00225E35">
      <w:pPr>
        <w:shd w:val="clear" w:color="auto" w:fill="FFFFFF"/>
        <w:spacing w:after="45" w:line="240" w:lineRule="auto"/>
        <w:outlineLvl w:val="2"/>
        <w:rPr>
          <w:rStyle w:val="Hyperlink"/>
          <w:rFonts w:ascii="Times New Roman" w:eastAsia="Times New Roman" w:hAnsi="Times New Roman" w:cs="Times New Roman"/>
          <w:sz w:val="30"/>
          <w:szCs w:val="30"/>
        </w:rPr>
      </w:pPr>
      <w:r w:rsidRPr="00225E35">
        <w:rPr>
          <w:rStyle w:val="Hyperlink"/>
          <w:rFonts w:ascii="Roboto" w:eastAsia="Times New Roman" w:hAnsi="Roboto" w:cs="Times New Roman"/>
          <w:sz w:val="30"/>
          <w:szCs w:val="30"/>
        </w:rPr>
        <w:t>The Latest Assisted Living Facts and Statistics - Saint Simeon's</w:t>
      </w:r>
    </w:p>
    <w:p w14:paraId="004A0A1B" w14:textId="77777777" w:rsidR="00225E35" w:rsidRPr="00225E35" w:rsidRDefault="00225E35" w:rsidP="00225E35">
      <w:pPr>
        <w:shd w:val="clear" w:color="auto" w:fill="FFFFFF"/>
        <w:spacing w:after="0" w:line="240" w:lineRule="auto"/>
        <w:rPr>
          <w:rStyle w:val="Hyperlink"/>
          <w:rFonts w:ascii="Roboto" w:eastAsia="Times New Roman" w:hAnsi="Roboto" w:cs="Times New Roman"/>
          <w:sz w:val="24"/>
          <w:szCs w:val="24"/>
        </w:rPr>
      </w:pPr>
      <w:r w:rsidRPr="00225E35">
        <w:rPr>
          <w:rStyle w:val="Hyperlink"/>
          <w:rFonts w:ascii="Roboto" w:eastAsia="Times New Roman" w:hAnsi="Roboto" w:cs="Times New Roman"/>
          <w:sz w:val="21"/>
          <w:szCs w:val="21"/>
        </w:rPr>
        <w:t>https://saintsimeons.org › blog › the-latest-assisted-</w:t>
      </w:r>
      <w:proofErr w:type="spellStart"/>
      <w:r w:rsidRPr="00225E35">
        <w:rPr>
          <w:rStyle w:val="Hyperlink"/>
          <w:rFonts w:ascii="Roboto" w:eastAsia="Times New Roman" w:hAnsi="Roboto" w:cs="Times New Roman"/>
          <w:sz w:val="21"/>
          <w:szCs w:val="21"/>
        </w:rPr>
        <w:t>livin</w:t>
      </w:r>
      <w:proofErr w:type="spellEnd"/>
      <w:r w:rsidRPr="00225E35">
        <w:rPr>
          <w:rStyle w:val="Hyperlink"/>
          <w:rFonts w:ascii="Roboto" w:eastAsia="Times New Roman" w:hAnsi="Roboto" w:cs="Times New Roman"/>
          <w:sz w:val="21"/>
          <w:szCs w:val="21"/>
        </w:rPr>
        <w:t>...</w:t>
      </w:r>
    </w:p>
    <w:p w14:paraId="57A50760" w14:textId="0D84CBBB" w:rsidR="007801EA" w:rsidRDefault="00225E35" w:rsidP="00225E35">
      <w:pPr>
        <w:shd w:val="clear" w:color="auto" w:fill="FFFFFF"/>
        <w:spacing w:after="0" w:line="240" w:lineRule="auto"/>
        <w:rPr>
          <w:rFonts w:ascii="Times New Roman" w:eastAsia="Times New Roman" w:hAnsi="Times New Roman" w:cs="Times New Roman"/>
          <w:color w:val="1A0DAB"/>
          <w:sz w:val="24"/>
          <w:szCs w:val="24"/>
        </w:rPr>
      </w:pPr>
      <w:r>
        <w:rPr>
          <w:rFonts w:ascii="Times New Roman" w:eastAsia="Times New Roman" w:hAnsi="Times New Roman" w:cs="Times New Roman"/>
          <w:color w:val="1A0DAB"/>
          <w:sz w:val="24"/>
          <w:szCs w:val="24"/>
        </w:rPr>
        <w:fldChar w:fldCharType="end"/>
      </w:r>
    </w:p>
    <w:p w14:paraId="3A8875DD" w14:textId="201E6A37" w:rsidR="00225E35" w:rsidRDefault="00225E35" w:rsidP="00225E35">
      <w:pPr>
        <w:shd w:val="clear" w:color="auto" w:fill="FFFFFF"/>
        <w:spacing w:after="0" w:line="240" w:lineRule="auto"/>
        <w:rPr>
          <w:rFonts w:ascii="Times New Roman" w:eastAsia="Times New Roman" w:hAnsi="Times New Roman" w:cs="Times New Roman"/>
          <w:color w:val="1A0DAB"/>
          <w:sz w:val="24"/>
          <w:szCs w:val="24"/>
        </w:rPr>
      </w:pPr>
    </w:p>
    <w:p w14:paraId="56717E64" w14:textId="77777777" w:rsidR="00225E35" w:rsidRPr="00225E35" w:rsidRDefault="00225E35" w:rsidP="00225E35">
      <w:pPr>
        <w:spacing w:after="0" w:line="459" w:lineRule="atLeast"/>
        <w:textAlignment w:val="baseline"/>
        <w:rPr>
          <w:rFonts w:ascii="Libre Franklin" w:eastAsia="Times New Roman" w:hAnsi="Libre Franklin" w:cs="Times New Roman"/>
          <w:color w:val="222222"/>
          <w:sz w:val="27"/>
          <w:szCs w:val="27"/>
        </w:rPr>
      </w:pPr>
      <w:r w:rsidRPr="00225E35">
        <w:rPr>
          <w:rFonts w:ascii="Libre Franklin" w:eastAsia="Times New Roman" w:hAnsi="Libre Franklin" w:cs="Times New Roman"/>
          <w:color w:val="222222"/>
          <w:sz w:val="27"/>
          <w:szCs w:val="27"/>
        </w:rPr>
        <w:t>According to the </w:t>
      </w:r>
      <w:hyperlink r:id="rId6" w:tgtFrame="_blank" w:history="1">
        <w:r w:rsidRPr="00225E35">
          <w:rPr>
            <w:rFonts w:ascii="inherit" w:eastAsia="Times New Roman" w:hAnsi="inherit" w:cs="Times New Roman"/>
            <w:b/>
            <w:bCs/>
            <w:color w:val="7FBC42"/>
            <w:sz w:val="27"/>
            <w:szCs w:val="27"/>
            <w:u w:val="single"/>
            <w:bdr w:val="none" w:sz="0" w:space="0" w:color="auto" w:frame="1"/>
          </w:rPr>
          <w:t>National Center for Assisted Living</w:t>
        </w:r>
      </w:hyperlink>
      <w:r w:rsidRPr="00225E35">
        <w:rPr>
          <w:rFonts w:ascii="Libre Franklin" w:eastAsia="Times New Roman" w:hAnsi="Libre Franklin" w:cs="Times New Roman"/>
          <w:color w:val="222222"/>
          <w:sz w:val="27"/>
          <w:szCs w:val="27"/>
        </w:rPr>
        <w:t> (NCAL):</w:t>
      </w:r>
    </w:p>
    <w:p w14:paraId="5B0AB019" w14:textId="77777777" w:rsidR="00225E35" w:rsidRPr="00225E35" w:rsidRDefault="00225E35" w:rsidP="00225E35">
      <w:pPr>
        <w:numPr>
          <w:ilvl w:val="0"/>
          <w:numId w:val="2"/>
        </w:numPr>
        <w:spacing w:after="0" w:line="459" w:lineRule="atLeast"/>
        <w:textAlignment w:val="baseline"/>
        <w:rPr>
          <w:rFonts w:ascii="inherit" w:eastAsia="Times New Roman" w:hAnsi="inherit" w:cs="Times New Roman"/>
          <w:color w:val="222222"/>
          <w:sz w:val="27"/>
          <w:szCs w:val="27"/>
        </w:rPr>
      </w:pPr>
      <w:r w:rsidRPr="00225E35">
        <w:rPr>
          <w:rFonts w:ascii="inherit" w:eastAsia="Times New Roman" w:hAnsi="inherit" w:cs="Times New Roman"/>
          <w:color w:val="222222"/>
          <w:sz w:val="27"/>
          <w:szCs w:val="27"/>
        </w:rPr>
        <w:t>There are more than 835,000 Americans currently residing in assisted living communities.</w:t>
      </w:r>
    </w:p>
    <w:p w14:paraId="44128CE4" w14:textId="77777777" w:rsidR="00225E35" w:rsidRPr="00225E35" w:rsidRDefault="00225E35" w:rsidP="00225E35">
      <w:pPr>
        <w:numPr>
          <w:ilvl w:val="0"/>
          <w:numId w:val="2"/>
        </w:numPr>
        <w:spacing w:after="0" w:line="459" w:lineRule="atLeast"/>
        <w:textAlignment w:val="baseline"/>
        <w:rPr>
          <w:rFonts w:ascii="inherit" w:eastAsia="Times New Roman" w:hAnsi="inherit" w:cs="Times New Roman"/>
          <w:color w:val="222222"/>
          <w:sz w:val="27"/>
          <w:szCs w:val="27"/>
        </w:rPr>
      </w:pPr>
      <w:r w:rsidRPr="00225E35">
        <w:rPr>
          <w:rFonts w:ascii="inherit" w:eastAsia="Times New Roman" w:hAnsi="inherit" w:cs="Times New Roman"/>
          <w:color w:val="222222"/>
          <w:sz w:val="27"/>
          <w:szCs w:val="27"/>
        </w:rPr>
        <w:t>According to the demographics, the majority of these residents are white female age 85 or older.</w:t>
      </w:r>
    </w:p>
    <w:p w14:paraId="16B3F08E" w14:textId="77777777" w:rsidR="00225E35" w:rsidRPr="00225E35" w:rsidRDefault="00225E35" w:rsidP="00225E35">
      <w:pPr>
        <w:numPr>
          <w:ilvl w:val="0"/>
          <w:numId w:val="2"/>
        </w:numPr>
        <w:spacing w:after="0" w:line="459" w:lineRule="atLeast"/>
        <w:textAlignment w:val="baseline"/>
        <w:rPr>
          <w:rFonts w:ascii="inherit" w:eastAsia="Times New Roman" w:hAnsi="inherit" w:cs="Times New Roman"/>
          <w:color w:val="222222"/>
          <w:sz w:val="27"/>
          <w:szCs w:val="27"/>
        </w:rPr>
      </w:pPr>
      <w:r w:rsidRPr="00225E35">
        <w:rPr>
          <w:rFonts w:ascii="inherit" w:eastAsia="Times New Roman" w:hAnsi="inherit" w:cs="Times New Roman"/>
          <w:color w:val="222222"/>
          <w:sz w:val="27"/>
          <w:szCs w:val="27"/>
        </w:rPr>
        <w:t>70 percent of residents at assisted living communities are female.</w:t>
      </w:r>
    </w:p>
    <w:p w14:paraId="10203661" w14:textId="77777777" w:rsidR="00225E35" w:rsidRPr="00225E35" w:rsidRDefault="00225E35" w:rsidP="00225E35">
      <w:pPr>
        <w:numPr>
          <w:ilvl w:val="0"/>
          <w:numId w:val="2"/>
        </w:numPr>
        <w:spacing w:after="0" w:line="459" w:lineRule="atLeast"/>
        <w:textAlignment w:val="baseline"/>
        <w:rPr>
          <w:rFonts w:ascii="inherit" w:eastAsia="Times New Roman" w:hAnsi="inherit" w:cs="Times New Roman"/>
          <w:color w:val="222222"/>
          <w:sz w:val="27"/>
          <w:szCs w:val="27"/>
        </w:rPr>
      </w:pPr>
      <w:r w:rsidRPr="00225E35">
        <w:rPr>
          <w:rFonts w:ascii="inherit" w:eastAsia="Times New Roman" w:hAnsi="inherit" w:cs="Times New Roman"/>
          <w:color w:val="222222"/>
          <w:sz w:val="27"/>
          <w:szCs w:val="27"/>
        </w:rPr>
        <w:t>It’s estimated that an assisted living resident’s average length of stay is usually around 22 months, after which he or she will move to a nursing facility for a higher level of care.</w:t>
      </w:r>
    </w:p>
    <w:p w14:paraId="3ED2E2F5" w14:textId="77777777" w:rsidR="00225E35" w:rsidRPr="00225E35" w:rsidRDefault="00225E35" w:rsidP="00225E35">
      <w:pPr>
        <w:numPr>
          <w:ilvl w:val="0"/>
          <w:numId w:val="2"/>
        </w:numPr>
        <w:spacing w:after="0" w:line="459" w:lineRule="atLeast"/>
        <w:textAlignment w:val="baseline"/>
        <w:rPr>
          <w:rFonts w:ascii="inherit" w:eastAsia="Times New Roman" w:hAnsi="inherit" w:cs="Times New Roman"/>
          <w:color w:val="222222"/>
          <w:sz w:val="27"/>
          <w:szCs w:val="27"/>
        </w:rPr>
      </w:pPr>
      <w:r w:rsidRPr="00225E35">
        <w:rPr>
          <w:rFonts w:ascii="inherit" w:eastAsia="Times New Roman" w:hAnsi="inherit" w:cs="Times New Roman"/>
          <w:color w:val="222222"/>
          <w:sz w:val="27"/>
          <w:szCs w:val="27"/>
        </w:rPr>
        <w:t>Currently, around one million Americans live in some type of senior living community, and that number is expected to double by the year 2030.</w:t>
      </w:r>
    </w:p>
    <w:p w14:paraId="3B59A1ED" w14:textId="77777777" w:rsidR="00225E35" w:rsidRPr="00225E35" w:rsidRDefault="00225E35" w:rsidP="00225E35">
      <w:pPr>
        <w:numPr>
          <w:ilvl w:val="0"/>
          <w:numId w:val="2"/>
        </w:numPr>
        <w:spacing w:after="0" w:line="459" w:lineRule="atLeast"/>
        <w:textAlignment w:val="baseline"/>
        <w:rPr>
          <w:rFonts w:ascii="inherit" w:eastAsia="Times New Roman" w:hAnsi="inherit" w:cs="Times New Roman"/>
          <w:color w:val="222222"/>
          <w:sz w:val="27"/>
          <w:szCs w:val="27"/>
        </w:rPr>
      </w:pPr>
      <w:r w:rsidRPr="00225E35">
        <w:rPr>
          <w:rFonts w:ascii="inherit" w:eastAsia="Times New Roman" w:hAnsi="inherit" w:cs="Times New Roman"/>
          <w:color w:val="222222"/>
          <w:sz w:val="27"/>
          <w:szCs w:val="27"/>
        </w:rPr>
        <w:lastRenderedPageBreak/>
        <w:t>By the year 2040, the 85+ population is expected to triple from the 5.7 million there were in 2011 to 14.1 million.</w:t>
      </w:r>
    </w:p>
    <w:p w14:paraId="78A5E187" w14:textId="24032337" w:rsidR="00225E35" w:rsidRDefault="00225E35" w:rsidP="00225E35">
      <w:pPr>
        <w:numPr>
          <w:ilvl w:val="0"/>
          <w:numId w:val="2"/>
        </w:numPr>
        <w:spacing w:after="0" w:line="459" w:lineRule="atLeast"/>
        <w:textAlignment w:val="baseline"/>
        <w:rPr>
          <w:rFonts w:ascii="inherit" w:eastAsia="Times New Roman" w:hAnsi="inherit" w:cs="Times New Roman"/>
          <w:color w:val="222222"/>
          <w:sz w:val="27"/>
          <w:szCs w:val="27"/>
        </w:rPr>
      </w:pPr>
      <w:r w:rsidRPr="00225E35">
        <w:rPr>
          <w:rFonts w:ascii="inherit" w:eastAsia="Times New Roman" w:hAnsi="inherit" w:cs="Times New Roman"/>
          <w:color w:val="222222"/>
          <w:sz w:val="27"/>
          <w:szCs w:val="27"/>
        </w:rPr>
        <w:t>An estimated 70 percent of people currently turning age 65 will require some form of long-term care in their lifetime.</w:t>
      </w:r>
    </w:p>
    <w:p w14:paraId="276AC89A" w14:textId="77777777" w:rsidR="00225E35" w:rsidRPr="00225E35" w:rsidRDefault="00225E35" w:rsidP="00225E35">
      <w:pPr>
        <w:spacing w:after="0" w:line="459" w:lineRule="atLeast"/>
        <w:textAlignment w:val="baseline"/>
        <w:rPr>
          <w:rFonts w:ascii="inherit" w:eastAsia="Times New Roman" w:hAnsi="inherit" w:cs="Times New Roman"/>
          <w:color w:val="222222"/>
          <w:sz w:val="27"/>
          <w:szCs w:val="27"/>
        </w:rPr>
      </w:pPr>
    </w:p>
    <w:p w14:paraId="49DD8C08" w14:textId="4F0E83DE" w:rsidR="00225E35" w:rsidRDefault="00225E35" w:rsidP="00225E35">
      <w:pPr>
        <w:shd w:val="clear" w:color="auto" w:fill="FFFFFF"/>
        <w:spacing w:after="0" w:line="240" w:lineRule="auto"/>
        <w:rPr>
          <w:rFonts w:ascii="Roboto" w:eastAsia="Times New Roman" w:hAnsi="Roboto" w:cs="Times New Roman"/>
          <w:color w:val="202124"/>
          <w:sz w:val="24"/>
          <w:szCs w:val="24"/>
        </w:rPr>
      </w:pPr>
      <w:hyperlink r:id="rId7" w:history="1">
        <w:r w:rsidRPr="002D1B50">
          <w:rPr>
            <w:rStyle w:val="Hyperlink"/>
            <w:rFonts w:ascii="Roboto" w:eastAsia="Times New Roman" w:hAnsi="Roboto" w:cs="Times New Roman"/>
            <w:sz w:val="24"/>
            <w:szCs w:val="24"/>
          </w:rPr>
          <w:t>https://saintsimeons.org/blog/the-latest-assisted-living-facts-and-statistics/</w:t>
        </w:r>
      </w:hyperlink>
    </w:p>
    <w:p w14:paraId="2DAEDBEE" w14:textId="469E8AB2" w:rsidR="00225E35" w:rsidRDefault="00225E35" w:rsidP="00225E35">
      <w:pPr>
        <w:shd w:val="clear" w:color="auto" w:fill="FFFFFF"/>
        <w:spacing w:after="0" w:line="240" w:lineRule="auto"/>
        <w:rPr>
          <w:rFonts w:ascii="Roboto" w:eastAsia="Times New Roman" w:hAnsi="Roboto" w:cs="Times New Roman"/>
          <w:color w:val="202124"/>
          <w:sz w:val="24"/>
          <w:szCs w:val="24"/>
        </w:rPr>
      </w:pPr>
    </w:p>
    <w:p w14:paraId="4B3BA4D5" w14:textId="4070E204" w:rsidR="00225E35" w:rsidRDefault="00225E35" w:rsidP="00225E35">
      <w:pPr>
        <w:shd w:val="clear" w:color="auto" w:fill="FFFFFF"/>
        <w:spacing w:after="0" w:line="240" w:lineRule="auto"/>
        <w:rPr>
          <w:rFonts w:ascii="Roboto" w:eastAsia="Times New Roman" w:hAnsi="Roboto" w:cs="Times New Roman"/>
          <w:color w:val="202124"/>
          <w:sz w:val="24"/>
          <w:szCs w:val="24"/>
        </w:rPr>
      </w:pPr>
    </w:p>
    <w:p w14:paraId="459B8546" w14:textId="7A54B5C1" w:rsidR="00B330AB" w:rsidRDefault="00B330AB" w:rsidP="00225E35">
      <w:pPr>
        <w:shd w:val="clear" w:color="auto" w:fill="FFFFFF"/>
        <w:spacing w:after="0" w:line="240" w:lineRule="auto"/>
        <w:rPr>
          <w:rFonts w:ascii="Roboto" w:eastAsia="Times New Roman" w:hAnsi="Roboto" w:cs="Times New Roman"/>
          <w:color w:val="202124"/>
          <w:sz w:val="24"/>
          <w:szCs w:val="24"/>
        </w:rPr>
      </w:pPr>
    </w:p>
    <w:p w14:paraId="1ECD9976" w14:textId="50851085" w:rsidR="00B330AB" w:rsidRDefault="00B330AB" w:rsidP="00225E35">
      <w:pPr>
        <w:shd w:val="clear" w:color="auto" w:fill="FFFFFF"/>
        <w:spacing w:after="0" w:line="240" w:lineRule="auto"/>
        <w:rPr>
          <w:rFonts w:ascii="Roboto" w:eastAsia="Times New Roman" w:hAnsi="Roboto" w:cs="Times New Roman"/>
          <w:color w:val="202124"/>
          <w:sz w:val="24"/>
          <w:szCs w:val="24"/>
        </w:rPr>
      </w:pPr>
    </w:p>
    <w:p w14:paraId="1BD79131" w14:textId="37E9B43B" w:rsidR="00B330AB" w:rsidRDefault="00B330AB" w:rsidP="00225E35">
      <w:pPr>
        <w:shd w:val="clear" w:color="auto" w:fill="FFFFFF"/>
        <w:spacing w:after="0" w:line="240" w:lineRule="auto"/>
        <w:rPr>
          <w:rFonts w:ascii="Roboto" w:eastAsia="Times New Roman" w:hAnsi="Roboto" w:cs="Times New Roman"/>
          <w:color w:val="202124"/>
          <w:sz w:val="24"/>
          <w:szCs w:val="24"/>
        </w:rPr>
      </w:pPr>
    </w:p>
    <w:p w14:paraId="1BB41473" w14:textId="66815186" w:rsidR="00B330AB" w:rsidRDefault="00B330AB" w:rsidP="00225E35">
      <w:pPr>
        <w:shd w:val="clear" w:color="auto" w:fill="FFFFFF"/>
        <w:spacing w:after="0" w:line="240" w:lineRule="auto"/>
        <w:rPr>
          <w:rFonts w:ascii="Roboto" w:eastAsia="Times New Roman" w:hAnsi="Roboto" w:cs="Times New Roman"/>
          <w:color w:val="202124"/>
          <w:sz w:val="24"/>
          <w:szCs w:val="24"/>
        </w:rPr>
      </w:pPr>
    </w:p>
    <w:p w14:paraId="0A21620B" w14:textId="3DBAE3BD" w:rsidR="00B330AB" w:rsidRDefault="00B330AB" w:rsidP="00225E35">
      <w:pPr>
        <w:shd w:val="clear" w:color="auto" w:fill="FFFFFF"/>
        <w:spacing w:after="0" w:line="240" w:lineRule="auto"/>
        <w:rPr>
          <w:rFonts w:ascii="Roboto" w:eastAsia="Times New Roman" w:hAnsi="Roboto" w:cs="Times New Roman"/>
          <w:color w:val="202124"/>
          <w:sz w:val="24"/>
          <w:szCs w:val="24"/>
        </w:rPr>
      </w:pPr>
    </w:p>
    <w:p w14:paraId="45BF95CA" w14:textId="61E22ED6" w:rsidR="00B330AB" w:rsidRDefault="00B330AB" w:rsidP="00225E35">
      <w:pPr>
        <w:shd w:val="clear" w:color="auto" w:fill="FFFFFF"/>
        <w:spacing w:after="0" w:line="240" w:lineRule="auto"/>
        <w:rPr>
          <w:rFonts w:ascii="Roboto" w:eastAsia="Times New Roman" w:hAnsi="Roboto" w:cs="Times New Roman"/>
          <w:color w:val="202124"/>
          <w:sz w:val="24"/>
          <w:szCs w:val="24"/>
        </w:rPr>
      </w:pPr>
    </w:p>
    <w:p w14:paraId="3D2BBA62" w14:textId="519A17FE" w:rsidR="00B330AB" w:rsidRDefault="00B330AB" w:rsidP="00225E35">
      <w:pPr>
        <w:shd w:val="clear" w:color="auto" w:fill="FFFFFF"/>
        <w:spacing w:after="0" w:line="240" w:lineRule="auto"/>
        <w:rPr>
          <w:rFonts w:ascii="Roboto" w:eastAsia="Times New Roman" w:hAnsi="Roboto" w:cs="Times New Roman"/>
          <w:color w:val="202124"/>
          <w:sz w:val="24"/>
          <w:szCs w:val="24"/>
        </w:rPr>
      </w:pPr>
    </w:p>
    <w:p w14:paraId="1F9755AD" w14:textId="0BBE7EA1" w:rsidR="00B330AB" w:rsidRDefault="00B330AB" w:rsidP="00225E35">
      <w:pPr>
        <w:shd w:val="clear" w:color="auto" w:fill="FFFFFF"/>
        <w:spacing w:after="0" w:line="240" w:lineRule="auto"/>
        <w:rPr>
          <w:rFonts w:ascii="Roboto" w:eastAsia="Times New Roman" w:hAnsi="Roboto" w:cs="Times New Roman"/>
          <w:color w:val="202124"/>
          <w:sz w:val="24"/>
          <w:szCs w:val="24"/>
        </w:rPr>
      </w:pPr>
    </w:p>
    <w:p w14:paraId="260CA37B" w14:textId="75E1C6FD" w:rsidR="00B330AB" w:rsidRDefault="00B330AB" w:rsidP="00225E35">
      <w:pPr>
        <w:shd w:val="clear" w:color="auto" w:fill="FFFFFF"/>
        <w:spacing w:after="0" w:line="240" w:lineRule="auto"/>
        <w:rPr>
          <w:rFonts w:ascii="Roboto" w:eastAsia="Times New Roman" w:hAnsi="Roboto" w:cs="Times New Roman"/>
          <w:color w:val="202124"/>
          <w:sz w:val="24"/>
          <w:szCs w:val="24"/>
        </w:rPr>
      </w:pPr>
    </w:p>
    <w:p w14:paraId="7C87371B" w14:textId="77777777" w:rsidR="00C33265" w:rsidRPr="00C33265" w:rsidRDefault="00C33265" w:rsidP="00C33265">
      <w:pPr>
        <w:spacing w:after="0" w:line="240" w:lineRule="auto"/>
        <w:rPr>
          <w:rFonts w:ascii="Open Sans" w:eastAsia="Times New Roman" w:hAnsi="Open Sans" w:cs="Open Sans"/>
          <w:b/>
          <w:bCs/>
          <w:sz w:val="36"/>
          <w:szCs w:val="36"/>
        </w:rPr>
      </w:pPr>
      <w:r w:rsidRPr="00C33265">
        <w:rPr>
          <w:rFonts w:ascii="Open Sans" w:eastAsia="Times New Roman" w:hAnsi="Open Sans" w:cs="Open Sans"/>
          <w:b/>
          <w:bCs/>
          <w:sz w:val="36"/>
          <w:szCs w:val="36"/>
        </w:rPr>
        <w:t>Nursing homes</w:t>
      </w:r>
    </w:p>
    <w:p w14:paraId="6A5A1000" w14:textId="77777777" w:rsidR="00C33265" w:rsidRPr="00C33265" w:rsidRDefault="00C33265" w:rsidP="00C33265">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C33265">
        <w:rPr>
          <w:rFonts w:ascii="Open Sans" w:eastAsia="Times New Roman" w:hAnsi="Open Sans" w:cs="Open Sans"/>
          <w:color w:val="000000"/>
          <w:sz w:val="26"/>
          <w:szCs w:val="26"/>
        </w:rPr>
        <w:t>Number of nursing homes: 15,600 (2016)</w:t>
      </w:r>
    </w:p>
    <w:p w14:paraId="1C24C052" w14:textId="77777777" w:rsidR="00C33265" w:rsidRPr="00C33265" w:rsidRDefault="00C33265" w:rsidP="00C33265">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C33265">
        <w:rPr>
          <w:rFonts w:ascii="Open Sans" w:eastAsia="Times New Roman" w:hAnsi="Open Sans" w:cs="Open Sans"/>
          <w:color w:val="000000"/>
          <w:sz w:val="26"/>
          <w:szCs w:val="26"/>
        </w:rPr>
        <w:t>Proportion of nursing homes with for-profit ownership: 69.3% (2016)</w:t>
      </w:r>
    </w:p>
    <w:p w14:paraId="48F2C7FB" w14:textId="77777777" w:rsidR="00C33265" w:rsidRPr="00C33265" w:rsidRDefault="00C33265" w:rsidP="00C33265">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C33265">
        <w:rPr>
          <w:rFonts w:ascii="Open Sans" w:eastAsia="Times New Roman" w:hAnsi="Open Sans" w:cs="Open Sans"/>
          <w:color w:val="000000"/>
          <w:sz w:val="26"/>
          <w:szCs w:val="26"/>
        </w:rPr>
        <w:t>Number of licensed beds: 1.7 million (2016)</w:t>
      </w:r>
    </w:p>
    <w:p w14:paraId="24EEB8E2" w14:textId="77777777" w:rsidR="00C33265" w:rsidRPr="00C33265" w:rsidRDefault="00C33265" w:rsidP="00C33265">
      <w:pPr>
        <w:shd w:val="clear" w:color="auto" w:fill="FFFFFF"/>
        <w:spacing w:after="0" w:line="240" w:lineRule="auto"/>
        <w:rPr>
          <w:rFonts w:ascii="Open Sans" w:eastAsia="Times New Roman" w:hAnsi="Open Sans" w:cs="Open Sans"/>
          <w:color w:val="000000"/>
          <w:sz w:val="26"/>
          <w:szCs w:val="26"/>
        </w:rPr>
      </w:pPr>
      <w:r w:rsidRPr="00C33265">
        <w:rPr>
          <w:rFonts w:ascii="Open Sans" w:eastAsia="Times New Roman" w:hAnsi="Open Sans" w:cs="Open Sans"/>
          <w:color w:val="000000"/>
          <w:sz w:val="26"/>
          <w:szCs w:val="26"/>
        </w:rPr>
        <w:t>Source: </w:t>
      </w:r>
      <w:hyperlink r:id="rId8" w:tgtFrame="new" w:history="1">
        <w:r w:rsidRPr="00C33265">
          <w:rPr>
            <w:rFonts w:ascii="Open Sans" w:eastAsia="Times New Roman" w:hAnsi="Open Sans" w:cs="Open Sans"/>
            <w:color w:val="075290"/>
            <w:sz w:val="26"/>
            <w:szCs w:val="26"/>
            <w:u w:val="single"/>
          </w:rPr>
          <w:t>Long-Term Care Providers and Services Users in the United States, 2015-2016, Appendix III. Detailed Tables, table V </w:t>
        </w:r>
        <w:r w:rsidRPr="00C33265">
          <w:rPr>
            <w:rFonts w:ascii="Open Sans" w:eastAsia="Times New Roman" w:hAnsi="Open Sans" w:cs="Open Sans"/>
            <w:color w:val="075290"/>
            <w:sz w:val="26"/>
            <w:szCs w:val="26"/>
            <w:u w:val="single"/>
            <w:bdr w:val="none" w:sz="0" w:space="0" w:color="auto" w:frame="1"/>
          </w:rPr>
          <w:t xml:space="preserve">pdf </w:t>
        </w:r>
        <w:proofErr w:type="gramStart"/>
        <w:r w:rsidRPr="00C33265">
          <w:rPr>
            <w:rFonts w:ascii="Open Sans" w:eastAsia="Times New Roman" w:hAnsi="Open Sans" w:cs="Open Sans"/>
            <w:color w:val="075290"/>
            <w:sz w:val="26"/>
            <w:szCs w:val="26"/>
            <w:u w:val="single"/>
            <w:bdr w:val="none" w:sz="0" w:space="0" w:color="auto" w:frame="1"/>
          </w:rPr>
          <w:t>icon</w:t>
        </w:r>
        <w:r w:rsidRPr="00C33265">
          <w:rPr>
            <w:rFonts w:ascii="Open Sans" w:eastAsia="Times New Roman" w:hAnsi="Open Sans" w:cs="Open Sans"/>
            <w:color w:val="075290"/>
            <w:sz w:val="26"/>
            <w:szCs w:val="26"/>
          </w:rPr>
          <w:t>[</w:t>
        </w:r>
        <w:proofErr w:type="gramEnd"/>
        <w:r w:rsidRPr="00C33265">
          <w:rPr>
            <w:rFonts w:ascii="Open Sans" w:eastAsia="Times New Roman" w:hAnsi="Open Sans" w:cs="Open Sans"/>
            <w:color w:val="075290"/>
            <w:sz w:val="26"/>
            <w:szCs w:val="26"/>
          </w:rPr>
          <w:t>PDF – 5.6 MB]</w:t>
        </w:r>
      </w:hyperlink>
    </w:p>
    <w:p w14:paraId="719BBD49" w14:textId="0B854A40" w:rsidR="00C33265" w:rsidRDefault="00C33265" w:rsidP="00225E35">
      <w:pPr>
        <w:shd w:val="clear" w:color="auto" w:fill="FFFFFF"/>
        <w:spacing w:after="0" w:line="240" w:lineRule="auto"/>
        <w:rPr>
          <w:rFonts w:ascii="Roboto" w:eastAsia="Times New Roman" w:hAnsi="Roboto" w:cs="Times New Roman"/>
          <w:color w:val="202124"/>
          <w:sz w:val="24"/>
          <w:szCs w:val="24"/>
        </w:rPr>
      </w:pPr>
    </w:p>
    <w:p w14:paraId="6292602A" w14:textId="675E292C" w:rsidR="00C33265" w:rsidRDefault="00B83F3F" w:rsidP="00225E35">
      <w:pPr>
        <w:shd w:val="clear" w:color="auto" w:fill="FFFFFF"/>
        <w:spacing w:after="0" w:line="240" w:lineRule="auto"/>
        <w:rPr>
          <w:b/>
          <w:bCs/>
          <w:color w:val="000000"/>
          <w:sz w:val="36"/>
          <w:szCs w:val="36"/>
          <w:shd w:val="clear" w:color="auto" w:fill="FFFFFF"/>
        </w:rPr>
      </w:pPr>
      <w:r w:rsidRPr="00B83F3F">
        <w:rPr>
          <w:b/>
          <w:bCs/>
          <w:color w:val="000000"/>
          <w:sz w:val="36"/>
          <w:szCs w:val="36"/>
          <w:shd w:val="clear" w:color="auto" w:fill="FFFFFF"/>
        </w:rPr>
        <w:t>National Institutes of Health</w:t>
      </w:r>
    </w:p>
    <w:p w14:paraId="225E6E94" w14:textId="77777777" w:rsidR="00B83F3F" w:rsidRPr="00B83F3F" w:rsidRDefault="00B83F3F" w:rsidP="00225E35">
      <w:pPr>
        <w:shd w:val="clear" w:color="auto" w:fill="FFFFFF"/>
        <w:spacing w:after="0" w:line="240" w:lineRule="auto"/>
        <w:rPr>
          <w:b/>
          <w:bCs/>
          <w:color w:val="000000"/>
          <w:shd w:val="clear" w:color="auto" w:fill="FFFFFF"/>
        </w:rPr>
      </w:pPr>
    </w:p>
    <w:p w14:paraId="3F421600" w14:textId="77777777" w:rsidR="00B83F3F" w:rsidRDefault="00C33265" w:rsidP="00225E35">
      <w:pPr>
        <w:shd w:val="clear" w:color="auto" w:fill="FFFFFF"/>
        <w:spacing w:after="0" w:line="240" w:lineRule="auto"/>
        <w:rPr>
          <w:color w:val="000000"/>
          <w:sz w:val="24"/>
          <w:szCs w:val="24"/>
          <w:shd w:val="clear" w:color="auto" w:fill="FFFFFF"/>
        </w:rPr>
      </w:pPr>
      <w:r w:rsidRPr="00B83F3F">
        <w:rPr>
          <w:color w:val="000000"/>
          <w:sz w:val="24"/>
          <w:szCs w:val="24"/>
          <w:shd w:val="clear" w:color="auto" w:fill="FFFFFF"/>
        </w:rPr>
        <w:t>Falls in assisted living and similar residential care communities (RCCs) have been less studied than in nursing home settings.</w:t>
      </w:r>
      <w:r w:rsidR="00B83F3F">
        <w:rPr>
          <w:color w:val="000000"/>
          <w:sz w:val="24"/>
          <w:szCs w:val="24"/>
          <w:shd w:val="clear" w:color="auto" w:fill="FFFFFF"/>
        </w:rPr>
        <w:t xml:space="preserve"> </w:t>
      </w:r>
      <w:r w:rsidRPr="00B83F3F">
        <w:rPr>
          <w:color w:val="000000"/>
          <w:sz w:val="24"/>
          <w:szCs w:val="24"/>
          <w:shd w:val="clear" w:color="auto" w:fill="FFFFFF"/>
        </w:rPr>
        <w:t xml:space="preserve"> </w:t>
      </w:r>
    </w:p>
    <w:p w14:paraId="3383038F" w14:textId="77777777" w:rsidR="00B83F3F" w:rsidRDefault="00C33265" w:rsidP="00225E35">
      <w:pPr>
        <w:shd w:val="clear" w:color="auto" w:fill="FFFFFF"/>
        <w:spacing w:after="0" w:line="240" w:lineRule="auto"/>
        <w:rPr>
          <w:color w:val="000000"/>
          <w:sz w:val="24"/>
          <w:szCs w:val="24"/>
          <w:shd w:val="clear" w:color="auto" w:fill="FFFFFF"/>
        </w:rPr>
      </w:pPr>
      <w:r w:rsidRPr="00B83F3F">
        <w:rPr>
          <w:color w:val="000000"/>
          <w:sz w:val="24"/>
          <w:szCs w:val="24"/>
          <w:highlight w:val="yellow"/>
          <w:shd w:val="clear" w:color="auto" w:fill="FFFFFF"/>
        </w:rPr>
        <w:t>A 2010 Cochrane systematic review found that 20% to 30% of falls in long-term care facilities are preventable.</w:t>
      </w:r>
      <w:r w:rsidRPr="00B83F3F">
        <w:rPr>
          <w:color w:val="000000"/>
          <w:sz w:val="24"/>
          <w:szCs w:val="24"/>
          <w:shd w:val="clear" w:color="auto" w:fill="FFFFFF"/>
        </w:rPr>
        <w:t xml:space="preserve"> </w:t>
      </w:r>
    </w:p>
    <w:p w14:paraId="72ADDA8A" w14:textId="77777777" w:rsidR="00B83F3F" w:rsidRDefault="00C33265" w:rsidP="00225E35">
      <w:pPr>
        <w:shd w:val="clear" w:color="auto" w:fill="FFFFFF"/>
        <w:spacing w:after="0" w:line="240" w:lineRule="auto"/>
        <w:rPr>
          <w:color w:val="000000"/>
          <w:sz w:val="24"/>
          <w:szCs w:val="24"/>
          <w:shd w:val="clear" w:color="auto" w:fill="FFFFFF"/>
        </w:rPr>
      </w:pPr>
      <w:r w:rsidRPr="00B83F3F">
        <w:rPr>
          <w:color w:val="000000"/>
          <w:sz w:val="24"/>
          <w:szCs w:val="24"/>
          <w:shd w:val="clear" w:color="auto" w:fill="FFFFFF"/>
        </w:rPr>
        <w:t xml:space="preserve">We present results from the National Study of Long-Term Care Providers conducted by the National Center for Health Statistics. </w:t>
      </w:r>
    </w:p>
    <w:p w14:paraId="7D9F7763" w14:textId="77777777" w:rsidR="00B83F3F" w:rsidRDefault="00C33265" w:rsidP="00225E35">
      <w:pPr>
        <w:shd w:val="clear" w:color="auto" w:fill="FFFFFF"/>
        <w:spacing w:after="0" w:line="240" w:lineRule="auto"/>
        <w:rPr>
          <w:color w:val="000000"/>
          <w:sz w:val="24"/>
          <w:szCs w:val="24"/>
          <w:shd w:val="clear" w:color="auto" w:fill="FFFFFF"/>
        </w:rPr>
      </w:pPr>
      <w:r w:rsidRPr="00B83F3F">
        <w:rPr>
          <w:color w:val="000000"/>
          <w:sz w:val="24"/>
          <w:szCs w:val="24"/>
          <w:highlight w:val="yellow"/>
          <w:shd w:val="clear" w:color="auto" w:fill="FFFFFF"/>
        </w:rPr>
        <w:t>In 2016, 22% of current RCC residents had a fall in the prior 90 days, representing 175,000 RCC residents in the United States; in 20% of RCCs, more than one-quarter of residents had a fall.</w:t>
      </w:r>
      <w:r w:rsidRPr="00B83F3F">
        <w:rPr>
          <w:color w:val="000000"/>
          <w:sz w:val="24"/>
          <w:szCs w:val="24"/>
          <w:shd w:val="clear" w:color="auto" w:fill="FFFFFF"/>
        </w:rPr>
        <w:t xml:space="preserve"> </w:t>
      </w:r>
    </w:p>
    <w:p w14:paraId="3A8AE13C" w14:textId="77777777" w:rsidR="00B83F3F" w:rsidRDefault="00C33265" w:rsidP="00225E35">
      <w:pPr>
        <w:shd w:val="clear" w:color="auto" w:fill="FFFFFF"/>
        <w:spacing w:after="0" w:line="240" w:lineRule="auto"/>
        <w:rPr>
          <w:color w:val="000000"/>
          <w:sz w:val="24"/>
          <w:szCs w:val="24"/>
          <w:shd w:val="clear" w:color="auto" w:fill="FFFFFF"/>
        </w:rPr>
      </w:pPr>
      <w:r w:rsidRPr="00B83F3F">
        <w:rPr>
          <w:color w:val="000000"/>
          <w:sz w:val="24"/>
          <w:szCs w:val="24"/>
          <w:shd w:val="clear" w:color="auto" w:fill="FFFFFF"/>
        </w:rPr>
        <w:t xml:space="preserve">Among residents with a fall, 15% had a fall-related injury; in 7% of RCCs, more than one-quarter of residents sustained a fall-related injury. </w:t>
      </w:r>
    </w:p>
    <w:p w14:paraId="137E3AF5" w14:textId="69B40759" w:rsidR="00C33265" w:rsidRPr="00B83F3F" w:rsidRDefault="00C33265" w:rsidP="00225E35">
      <w:pPr>
        <w:shd w:val="clear" w:color="auto" w:fill="FFFFFF"/>
        <w:spacing w:after="0" w:line="240" w:lineRule="auto"/>
        <w:rPr>
          <w:rFonts w:ascii="Roboto" w:eastAsia="Times New Roman" w:hAnsi="Roboto" w:cs="Times New Roman"/>
          <w:color w:val="202124"/>
          <w:sz w:val="28"/>
          <w:szCs w:val="28"/>
        </w:rPr>
      </w:pPr>
      <w:r w:rsidRPr="00B83F3F">
        <w:rPr>
          <w:color w:val="000000"/>
          <w:sz w:val="24"/>
          <w:szCs w:val="24"/>
          <w:shd w:val="clear" w:color="auto" w:fill="FFFFFF"/>
        </w:rPr>
        <w:t>Among residents with a fall, 19% went to a hospital as a result of the fall; in 11% of RCCs, more than one-quarter of residents went to a hospital as a result of the fall. </w:t>
      </w:r>
    </w:p>
    <w:p w14:paraId="2FEC6FBC" w14:textId="77777777" w:rsidR="00C33265" w:rsidRDefault="00C33265" w:rsidP="00225E35">
      <w:pPr>
        <w:shd w:val="clear" w:color="auto" w:fill="FFFFFF"/>
        <w:spacing w:after="0" w:line="240" w:lineRule="auto"/>
        <w:rPr>
          <w:rFonts w:ascii="Roboto" w:eastAsia="Times New Roman" w:hAnsi="Roboto" w:cs="Times New Roman"/>
          <w:color w:val="202124"/>
          <w:sz w:val="24"/>
          <w:szCs w:val="24"/>
        </w:rPr>
      </w:pPr>
    </w:p>
    <w:p w14:paraId="651F0B6B" w14:textId="77777777" w:rsidR="00B330AB" w:rsidRPr="00B330AB" w:rsidRDefault="00B330AB" w:rsidP="00225E35">
      <w:pPr>
        <w:shd w:val="clear" w:color="auto" w:fill="FFFFFF"/>
        <w:spacing w:after="0" w:line="240" w:lineRule="auto"/>
        <w:rPr>
          <w:b/>
          <w:bCs/>
          <w:sz w:val="36"/>
          <w:szCs w:val="36"/>
        </w:rPr>
      </w:pPr>
      <w:r w:rsidRPr="00B330AB">
        <w:rPr>
          <w:b/>
          <w:bCs/>
          <w:sz w:val="36"/>
          <w:szCs w:val="36"/>
        </w:rPr>
        <w:t xml:space="preserve">What can families do to help manage their loved one’s risk for falls? </w:t>
      </w:r>
    </w:p>
    <w:p w14:paraId="491496B6" w14:textId="77777777" w:rsidR="00B330AB" w:rsidRDefault="00B330AB" w:rsidP="00225E35">
      <w:pPr>
        <w:shd w:val="clear" w:color="auto" w:fill="FFFFFF"/>
        <w:spacing w:after="0" w:line="240" w:lineRule="auto"/>
      </w:pPr>
    </w:p>
    <w:p w14:paraId="6DBEF539" w14:textId="77777777" w:rsidR="00B330AB" w:rsidRDefault="00B330AB" w:rsidP="00225E35">
      <w:pPr>
        <w:shd w:val="clear" w:color="auto" w:fill="FFFFFF"/>
        <w:spacing w:after="0" w:line="240" w:lineRule="auto"/>
      </w:pPr>
      <w:r>
        <w:t xml:space="preserve">It is very important for the assisted living community to have accurate information on each resident. If they fell at home, chances are very likely they could fall again. Families can help provide staff a fall history and background of their loved </w:t>
      </w:r>
      <w:r>
        <w:lastRenderedPageBreak/>
        <w:t xml:space="preserve">one. Assisted living communities want families to bring personal items to help residents feel more at home, but there are some items that pose a risk and should be avoided, including: </w:t>
      </w:r>
    </w:p>
    <w:p w14:paraId="1199A612" w14:textId="56C94E5B" w:rsidR="00B330AB" w:rsidRDefault="00B330AB" w:rsidP="00225E35">
      <w:pPr>
        <w:shd w:val="clear" w:color="auto" w:fill="FFFFFF"/>
        <w:spacing w:after="0" w:line="240" w:lineRule="auto"/>
      </w:pPr>
      <w:r>
        <w:sym w:font="Symbol" w:char="F0A7"/>
      </w:r>
      <w:r>
        <w:t xml:space="preserve"> throw rugs</w:t>
      </w:r>
    </w:p>
    <w:p w14:paraId="578A0621" w14:textId="1F01AF86" w:rsidR="00B330AB" w:rsidRDefault="00B330AB" w:rsidP="00225E35">
      <w:pPr>
        <w:shd w:val="clear" w:color="auto" w:fill="FFFFFF"/>
        <w:spacing w:after="0" w:line="240" w:lineRule="auto"/>
      </w:pPr>
      <w:r>
        <w:sym w:font="Symbol" w:char="F0A7"/>
      </w:r>
      <w:r>
        <w:t xml:space="preserve"> general clutter</w:t>
      </w:r>
    </w:p>
    <w:p w14:paraId="30332FF5" w14:textId="1EB76DF7" w:rsidR="00B330AB" w:rsidRDefault="00B330AB" w:rsidP="00225E35">
      <w:pPr>
        <w:shd w:val="clear" w:color="auto" w:fill="FFFFFF"/>
        <w:spacing w:after="0" w:line="240" w:lineRule="auto"/>
      </w:pPr>
      <w:r>
        <w:sym w:font="Symbol" w:char="F0A7"/>
      </w:r>
      <w:r>
        <w:t xml:space="preserve"> overcrowding furniture </w:t>
      </w:r>
    </w:p>
    <w:p w14:paraId="07C2660E" w14:textId="77777777" w:rsidR="00B330AB" w:rsidRDefault="00B330AB" w:rsidP="00225E35">
      <w:pPr>
        <w:shd w:val="clear" w:color="auto" w:fill="FFFFFF"/>
        <w:spacing w:after="0" w:line="240" w:lineRule="auto"/>
      </w:pPr>
    </w:p>
    <w:p w14:paraId="6EBB3A36" w14:textId="6E5ABB19" w:rsidR="00B330AB" w:rsidRDefault="00B330AB" w:rsidP="00225E35">
      <w:pPr>
        <w:shd w:val="clear" w:color="auto" w:fill="FFFFFF"/>
        <w:spacing w:after="0" w:line="240" w:lineRule="auto"/>
      </w:pPr>
      <w:r>
        <w:t>Families should discuss with staff which items are appropriate. Also, families should encourage their older loved ones to remain physically active. Let them know your concerns, ask for their ideas, and offer your support.</w:t>
      </w:r>
    </w:p>
    <w:p w14:paraId="29C8AE49" w14:textId="77777777" w:rsidR="00CF7F93" w:rsidRDefault="00CF7F93" w:rsidP="00225E35">
      <w:pPr>
        <w:shd w:val="clear" w:color="auto" w:fill="FFFFFF"/>
        <w:spacing w:after="0" w:line="240" w:lineRule="auto"/>
        <w:rPr>
          <w:rFonts w:ascii="Roboto" w:eastAsia="Times New Roman" w:hAnsi="Roboto" w:cs="Times New Roman"/>
          <w:color w:val="202124"/>
          <w:sz w:val="24"/>
          <w:szCs w:val="24"/>
        </w:rPr>
      </w:pPr>
    </w:p>
    <w:p w14:paraId="6A9C52EB" w14:textId="5D2EC530" w:rsidR="00B330AB" w:rsidRDefault="00C33265" w:rsidP="00225E35">
      <w:pPr>
        <w:shd w:val="clear" w:color="auto" w:fill="FFFFFF"/>
        <w:spacing w:after="0" w:line="240" w:lineRule="auto"/>
        <w:rPr>
          <w:rFonts w:ascii="Roboto" w:eastAsia="Times New Roman" w:hAnsi="Roboto" w:cs="Times New Roman"/>
          <w:color w:val="202124"/>
          <w:sz w:val="24"/>
          <w:szCs w:val="24"/>
        </w:rPr>
      </w:pPr>
      <w:hyperlink r:id="rId9" w:history="1">
        <w:r w:rsidRPr="002D1B50">
          <w:rPr>
            <w:rStyle w:val="Hyperlink"/>
            <w:rFonts w:ascii="Roboto" w:eastAsia="Times New Roman" w:hAnsi="Roboto" w:cs="Times New Roman"/>
            <w:sz w:val="24"/>
            <w:szCs w:val="24"/>
          </w:rPr>
          <w:t>https://www.ahcancal.org/Assisted-Living/Provider-Resources/Documents/Falls_Consumer.pdf#search=falls</w:t>
        </w:r>
      </w:hyperlink>
    </w:p>
    <w:p w14:paraId="69232518" w14:textId="7E617506" w:rsidR="00C33265" w:rsidRDefault="00C33265" w:rsidP="00225E35">
      <w:pPr>
        <w:shd w:val="clear" w:color="auto" w:fill="FFFFFF"/>
        <w:spacing w:after="0" w:line="240" w:lineRule="auto"/>
        <w:rPr>
          <w:rFonts w:ascii="Roboto" w:eastAsia="Times New Roman" w:hAnsi="Roboto" w:cs="Times New Roman"/>
          <w:color w:val="202124"/>
          <w:sz w:val="24"/>
          <w:szCs w:val="24"/>
        </w:rPr>
      </w:pPr>
    </w:p>
    <w:p w14:paraId="7BD357F2" w14:textId="77777777" w:rsidR="00C33265" w:rsidRPr="00225E35" w:rsidRDefault="00C33265" w:rsidP="00225E35">
      <w:pPr>
        <w:shd w:val="clear" w:color="auto" w:fill="FFFFFF"/>
        <w:spacing w:after="0" w:line="240" w:lineRule="auto"/>
        <w:rPr>
          <w:rFonts w:ascii="Roboto" w:eastAsia="Times New Roman" w:hAnsi="Roboto" w:cs="Times New Roman"/>
          <w:color w:val="202124"/>
          <w:sz w:val="24"/>
          <w:szCs w:val="24"/>
        </w:rPr>
      </w:pPr>
    </w:p>
    <w:sectPr w:rsidR="00C33265" w:rsidRPr="00225E35" w:rsidSect="00780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ibre Frankli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487"/>
    <w:multiLevelType w:val="multilevel"/>
    <w:tmpl w:val="2ED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A7080"/>
    <w:multiLevelType w:val="multilevel"/>
    <w:tmpl w:val="598A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2360A6"/>
    <w:multiLevelType w:val="multilevel"/>
    <w:tmpl w:val="024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EA"/>
    <w:rsid w:val="001974DE"/>
    <w:rsid w:val="00225E35"/>
    <w:rsid w:val="007801EA"/>
    <w:rsid w:val="00B330AB"/>
    <w:rsid w:val="00B83F3F"/>
    <w:rsid w:val="00BB19B0"/>
    <w:rsid w:val="00C33265"/>
    <w:rsid w:val="00CF7F93"/>
    <w:rsid w:val="00E35A5A"/>
    <w:rsid w:val="00EA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73F2"/>
  <w15:chartTrackingRefBased/>
  <w15:docId w15:val="{0405A0E0-A793-426A-9619-F14BCA17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E35"/>
    <w:rPr>
      <w:color w:val="0563C1" w:themeColor="hyperlink"/>
      <w:u w:val="single"/>
    </w:rPr>
  </w:style>
  <w:style w:type="character" w:styleId="UnresolvedMention">
    <w:name w:val="Unresolved Mention"/>
    <w:basedOn w:val="DefaultParagraphFont"/>
    <w:uiPriority w:val="99"/>
    <w:semiHidden/>
    <w:unhideWhenUsed/>
    <w:rsid w:val="0022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7463">
      <w:bodyDiv w:val="1"/>
      <w:marLeft w:val="0"/>
      <w:marRight w:val="0"/>
      <w:marTop w:val="0"/>
      <w:marBottom w:val="0"/>
      <w:divBdr>
        <w:top w:val="none" w:sz="0" w:space="0" w:color="auto"/>
        <w:left w:val="none" w:sz="0" w:space="0" w:color="auto"/>
        <w:bottom w:val="none" w:sz="0" w:space="0" w:color="auto"/>
        <w:right w:val="none" w:sz="0" w:space="0" w:color="auto"/>
      </w:divBdr>
    </w:div>
    <w:div w:id="500631827">
      <w:bodyDiv w:val="1"/>
      <w:marLeft w:val="0"/>
      <w:marRight w:val="0"/>
      <w:marTop w:val="0"/>
      <w:marBottom w:val="0"/>
      <w:divBdr>
        <w:top w:val="none" w:sz="0" w:space="0" w:color="auto"/>
        <w:left w:val="none" w:sz="0" w:space="0" w:color="auto"/>
        <w:bottom w:val="none" w:sz="0" w:space="0" w:color="auto"/>
        <w:right w:val="none" w:sz="0" w:space="0" w:color="auto"/>
      </w:divBdr>
      <w:divsChild>
        <w:div w:id="275869225">
          <w:marLeft w:val="0"/>
          <w:marRight w:val="0"/>
          <w:marTop w:val="0"/>
          <w:marBottom w:val="0"/>
          <w:divBdr>
            <w:top w:val="none" w:sz="0" w:space="0" w:color="auto"/>
            <w:left w:val="none" w:sz="0" w:space="0" w:color="auto"/>
            <w:bottom w:val="none" w:sz="0" w:space="0" w:color="auto"/>
            <w:right w:val="none" w:sz="0" w:space="0" w:color="auto"/>
          </w:divBdr>
          <w:divsChild>
            <w:div w:id="1575775300">
              <w:marLeft w:val="0"/>
              <w:marRight w:val="0"/>
              <w:marTop w:val="0"/>
              <w:marBottom w:val="0"/>
              <w:divBdr>
                <w:top w:val="none" w:sz="0" w:space="0" w:color="auto"/>
                <w:left w:val="none" w:sz="0" w:space="0" w:color="auto"/>
                <w:bottom w:val="none" w:sz="0" w:space="0" w:color="auto"/>
                <w:right w:val="none" w:sz="0" w:space="0" w:color="auto"/>
              </w:divBdr>
            </w:div>
          </w:divsChild>
        </w:div>
        <w:div w:id="1289776079">
          <w:marLeft w:val="0"/>
          <w:marRight w:val="0"/>
          <w:marTop w:val="0"/>
          <w:marBottom w:val="0"/>
          <w:divBdr>
            <w:top w:val="none" w:sz="0" w:space="0" w:color="auto"/>
            <w:left w:val="none" w:sz="0" w:space="0" w:color="auto"/>
            <w:bottom w:val="none" w:sz="0" w:space="0" w:color="auto"/>
            <w:right w:val="none" w:sz="0" w:space="0" w:color="auto"/>
          </w:divBdr>
          <w:divsChild>
            <w:div w:id="120656656">
              <w:marLeft w:val="0"/>
              <w:marRight w:val="0"/>
              <w:marTop w:val="0"/>
              <w:marBottom w:val="0"/>
              <w:divBdr>
                <w:top w:val="none" w:sz="0" w:space="0" w:color="auto"/>
                <w:left w:val="none" w:sz="0" w:space="0" w:color="auto"/>
                <w:bottom w:val="none" w:sz="0" w:space="0" w:color="auto"/>
                <w:right w:val="none" w:sz="0" w:space="0" w:color="auto"/>
              </w:divBdr>
              <w:divsChild>
                <w:div w:id="6257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8194">
      <w:bodyDiv w:val="1"/>
      <w:marLeft w:val="0"/>
      <w:marRight w:val="0"/>
      <w:marTop w:val="0"/>
      <w:marBottom w:val="0"/>
      <w:divBdr>
        <w:top w:val="none" w:sz="0" w:space="0" w:color="auto"/>
        <w:left w:val="none" w:sz="0" w:space="0" w:color="auto"/>
        <w:bottom w:val="none" w:sz="0" w:space="0" w:color="auto"/>
        <w:right w:val="none" w:sz="0" w:space="0" w:color="auto"/>
      </w:divBdr>
    </w:div>
    <w:div w:id="896745962">
      <w:bodyDiv w:val="1"/>
      <w:marLeft w:val="0"/>
      <w:marRight w:val="0"/>
      <w:marTop w:val="0"/>
      <w:marBottom w:val="0"/>
      <w:divBdr>
        <w:top w:val="none" w:sz="0" w:space="0" w:color="auto"/>
        <w:left w:val="none" w:sz="0" w:space="0" w:color="auto"/>
        <w:bottom w:val="none" w:sz="0" w:space="0" w:color="auto"/>
        <w:right w:val="none" w:sz="0" w:space="0" w:color="auto"/>
      </w:divBdr>
      <w:divsChild>
        <w:div w:id="336232068">
          <w:marLeft w:val="0"/>
          <w:marRight w:val="0"/>
          <w:marTop w:val="0"/>
          <w:marBottom w:val="0"/>
          <w:divBdr>
            <w:top w:val="none" w:sz="0" w:space="0" w:color="auto"/>
            <w:left w:val="none" w:sz="0" w:space="0" w:color="auto"/>
            <w:bottom w:val="none" w:sz="0" w:space="0" w:color="auto"/>
            <w:right w:val="none" w:sz="0" w:space="0" w:color="auto"/>
          </w:divBdr>
          <w:divsChild>
            <w:div w:id="80688913">
              <w:marLeft w:val="0"/>
              <w:marRight w:val="0"/>
              <w:marTop w:val="0"/>
              <w:marBottom w:val="0"/>
              <w:divBdr>
                <w:top w:val="none" w:sz="0" w:space="0" w:color="auto"/>
                <w:left w:val="none" w:sz="0" w:space="0" w:color="auto"/>
                <w:bottom w:val="none" w:sz="0" w:space="0" w:color="auto"/>
                <w:right w:val="none" w:sz="0" w:space="0" w:color="auto"/>
              </w:divBdr>
              <w:divsChild>
                <w:div w:id="1386180713">
                  <w:marLeft w:val="0"/>
                  <w:marRight w:val="0"/>
                  <w:marTop w:val="0"/>
                  <w:marBottom w:val="0"/>
                  <w:divBdr>
                    <w:top w:val="none" w:sz="0" w:space="0" w:color="auto"/>
                    <w:left w:val="none" w:sz="0" w:space="0" w:color="auto"/>
                    <w:bottom w:val="none" w:sz="0" w:space="0" w:color="auto"/>
                    <w:right w:val="none" w:sz="0" w:space="0" w:color="auto"/>
                  </w:divBdr>
                  <w:divsChild>
                    <w:div w:id="2100060542">
                      <w:marLeft w:val="0"/>
                      <w:marRight w:val="0"/>
                      <w:marTop w:val="0"/>
                      <w:marBottom w:val="0"/>
                      <w:divBdr>
                        <w:top w:val="none" w:sz="0" w:space="0" w:color="auto"/>
                        <w:left w:val="none" w:sz="0" w:space="0" w:color="auto"/>
                        <w:bottom w:val="none" w:sz="0" w:space="0" w:color="auto"/>
                        <w:right w:val="none" w:sz="0" w:space="0" w:color="auto"/>
                      </w:divBdr>
                      <w:divsChild>
                        <w:div w:id="12444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612">
                  <w:marLeft w:val="0"/>
                  <w:marRight w:val="0"/>
                  <w:marTop w:val="0"/>
                  <w:marBottom w:val="0"/>
                  <w:divBdr>
                    <w:top w:val="none" w:sz="0" w:space="0" w:color="auto"/>
                    <w:left w:val="none" w:sz="0" w:space="0" w:color="auto"/>
                    <w:bottom w:val="none" w:sz="0" w:space="0" w:color="auto"/>
                    <w:right w:val="none" w:sz="0" w:space="0" w:color="auto"/>
                  </w:divBdr>
                  <w:divsChild>
                    <w:div w:id="1824394764">
                      <w:marLeft w:val="0"/>
                      <w:marRight w:val="0"/>
                      <w:marTop w:val="0"/>
                      <w:marBottom w:val="60"/>
                      <w:divBdr>
                        <w:top w:val="none" w:sz="0" w:space="0" w:color="auto"/>
                        <w:left w:val="none" w:sz="0" w:space="0" w:color="auto"/>
                        <w:bottom w:val="none" w:sz="0" w:space="0" w:color="auto"/>
                        <w:right w:val="none" w:sz="0" w:space="0" w:color="auto"/>
                      </w:divBdr>
                      <w:divsChild>
                        <w:div w:id="1465387128">
                          <w:marLeft w:val="0"/>
                          <w:marRight w:val="0"/>
                          <w:marTop w:val="0"/>
                          <w:marBottom w:val="0"/>
                          <w:divBdr>
                            <w:top w:val="none" w:sz="0" w:space="0" w:color="auto"/>
                            <w:left w:val="none" w:sz="0" w:space="0" w:color="auto"/>
                            <w:bottom w:val="none" w:sz="0" w:space="0" w:color="auto"/>
                            <w:right w:val="none" w:sz="0" w:space="0" w:color="auto"/>
                          </w:divBdr>
                          <w:divsChild>
                            <w:div w:id="301815299">
                              <w:marLeft w:val="0"/>
                              <w:marRight w:val="0"/>
                              <w:marTop w:val="0"/>
                              <w:marBottom w:val="0"/>
                              <w:divBdr>
                                <w:top w:val="none" w:sz="0" w:space="0" w:color="auto"/>
                                <w:left w:val="none" w:sz="0" w:space="0" w:color="auto"/>
                                <w:bottom w:val="none" w:sz="0" w:space="0" w:color="auto"/>
                                <w:right w:val="none" w:sz="0" w:space="0" w:color="auto"/>
                              </w:divBdr>
                              <w:divsChild>
                                <w:div w:id="1268079429">
                                  <w:marLeft w:val="0"/>
                                  <w:marRight w:val="0"/>
                                  <w:marTop w:val="0"/>
                                  <w:marBottom w:val="0"/>
                                  <w:divBdr>
                                    <w:top w:val="none" w:sz="0" w:space="0" w:color="auto"/>
                                    <w:left w:val="none" w:sz="0" w:space="0" w:color="auto"/>
                                    <w:bottom w:val="none" w:sz="0" w:space="0" w:color="auto"/>
                                    <w:right w:val="none" w:sz="0" w:space="0" w:color="auto"/>
                                  </w:divBdr>
                                  <w:divsChild>
                                    <w:div w:id="498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02565">
          <w:marLeft w:val="0"/>
          <w:marRight w:val="0"/>
          <w:marTop w:val="0"/>
          <w:marBottom w:val="150"/>
          <w:divBdr>
            <w:top w:val="none" w:sz="0" w:space="0" w:color="auto"/>
            <w:left w:val="none" w:sz="0" w:space="0" w:color="auto"/>
            <w:bottom w:val="none" w:sz="0" w:space="0" w:color="auto"/>
            <w:right w:val="none" w:sz="0" w:space="0" w:color="auto"/>
          </w:divBdr>
        </w:div>
      </w:divsChild>
    </w:div>
    <w:div w:id="1197700155">
      <w:bodyDiv w:val="1"/>
      <w:marLeft w:val="0"/>
      <w:marRight w:val="0"/>
      <w:marTop w:val="0"/>
      <w:marBottom w:val="0"/>
      <w:divBdr>
        <w:top w:val="none" w:sz="0" w:space="0" w:color="auto"/>
        <w:left w:val="none" w:sz="0" w:space="0" w:color="auto"/>
        <w:bottom w:val="none" w:sz="0" w:space="0" w:color="auto"/>
        <w:right w:val="none" w:sz="0" w:space="0" w:color="auto"/>
      </w:divBdr>
      <w:divsChild>
        <w:div w:id="332799606">
          <w:marLeft w:val="0"/>
          <w:marRight w:val="0"/>
          <w:marTop w:val="0"/>
          <w:marBottom w:val="0"/>
          <w:divBdr>
            <w:top w:val="none" w:sz="0" w:space="0" w:color="auto"/>
            <w:left w:val="none" w:sz="0" w:space="0" w:color="auto"/>
            <w:bottom w:val="none" w:sz="0" w:space="0" w:color="auto"/>
            <w:right w:val="none" w:sz="0" w:space="0" w:color="auto"/>
          </w:divBdr>
          <w:divsChild>
            <w:div w:id="1902591568">
              <w:marLeft w:val="0"/>
              <w:marRight w:val="0"/>
              <w:marTop w:val="180"/>
              <w:marBottom w:val="180"/>
              <w:divBdr>
                <w:top w:val="none" w:sz="0" w:space="0" w:color="auto"/>
                <w:left w:val="none" w:sz="0" w:space="0" w:color="auto"/>
                <w:bottom w:val="none" w:sz="0" w:space="0" w:color="auto"/>
                <w:right w:val="none" w:sz="0" w:space="0" w:color="auto"/>
              </w:divBdr>
            </w:div>
          </w:divsChild>
        </w:div>
        <w:div w:id="478814996">
          <w:marLeft w:val="0"/>
          <w:marRight w:val="0"/>
          <w:marTop w:val="0"/>
          <w:marBottom w:val="0"/>
          <w:divBdr>
            <w:top w:val="none" w:sz="0" w:space="0" w:color="auto"/>
            <w:left w:val="none" w:sz="0" w:space="0" w:color="auto"/>
            <w:bottom w:val="none" w:sz="0" w:space="0" w:color="auto"/>
            <w:right w:val="none" w:sz="0" w:space="0" w:color="auto"/>
          </w:divBdr>
          <w:divsChild>
            <w:div w:id="58865254">
              <w:marLeft w:val="0"/>
              <w:marRight w:val="0"/>
              <w:marTop w:val="0"/>
              <w:marBottom w:val="0"/>
              <w:divBdr>
                <w:top w:val="none" w:sz="0" w:space="0" w:color="auto"/>
                <w:left w:val="none" w:sz="0" w:space="0" w:color="auto"/>
                <w:bottom w:val="none" w:sz="0" w:space="0" w:color="auto"/>
                <w:right w:val="none" w:sz="0" w:space="0" w:color="auto"/>
              </w:divBdr>
              <w:divsChild>
                <w:div w:id="1565407700">
                  <w:marLeft w:val="0"/>
                  <w:marRight w:val="0"/>
                  <w:marTop w:val="0"/>
                  <w:marBottom w:val="0"/>
                  <w:divBdr>
                    <w:top w:val="none" w:sz="0" w:space="0" w:color="auto"/>
                    <w:left w:val="none" w:sz="0" w:space="0" w:color="auto"/>
                    <w:bottom w:val="none" w:sz="0" w:space="0" w:color="auto"/>
                    <w:right w:val="none" w:sz="0" w:space="0" w:color="auto"/>
                  </w:divBdr>
                  <w:divsChild>
                    <w:div w:id="817772341">
                      <w:marLeft w:val="0"/>
                      <w:marRight w:val="0"/>
                      <w:marTop w:val="0"/>
                      <w:marBottom w:val="0"/>
                      <w:divBdr>
                        <w:top w:val="none" w:sz="0" w:space="0" w:color="auto"/>
                        <w:left w:val="none" w:sz="0" w:space="0" w:color="auto"/>
                        <w:bottom w:val="none" w:sz="0" w:space="0" w:color="auto"/>
                        <w:right w:val="none" w:sz="0" w:space="0" w:color="auto"/>
                      </w:divBdr>
                      <w:divsChild>
                        <w:div w:id="338391646">
                          <w:marLeft w:val="0"/>
                          <w:marRight w:val="0"/>
                          <w:marTop w:val="0"/>
                          <w:marBottom w:val="0"/>
                          <w:divBdr>
                            <w:top w:val="none" w:sz="0" w:space="0" w:color="auto"/>
                            <w:left w:val="none" w:sz="0" w:space="0" w:color="auto"/>
                            <w:bottom w:val="none" w:sz="0" w:space="0" w:color="auto"/>
                            <w:right w:val="none" w:sz="0" w:space="0" w:color="auto"/>
                          </w:divBdr>
                          <w:divsChild>
                            <w:div w:id="9497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7865">
                      <w:marLeft w:val="0"/>
                      <w:marRight w:val="0"/>
                      <w:marTop w:val="0"/>
                      <w:marBottom w:val="0"/>
                      <w:divBdr>
                        <w:top w:val="none" w:sz="0" w:space="0" w:color="auto"/>
                        <w:left w:val="none" w:sz="0" w:space="0" w:color="auto"/>
                        <w:bottom w:val="none" w:sz="0" w:space="0" w:color="auto"/>
                        <w:right w:val="none" w:sz="0" w:space="0" w:color="auto"/>
                      </w:divBdr>
                      <w:divsChild>
                        <w:div w:id="344282216">
                          <w:marLeft w:val="0"/>
                          <w:marRight w:val="0"/>
                          <w:marTop w:val="0"/>
                          <w:marBottom w:val="60"/>
                          <w:divBdr>
                            <w:top w:val="none" w:sz="0" w:space="0" w:color="auto"/>
                            <w:left w:val="none" w:sz="0" w:space="0" w:color="auto"/>
                            <w:bottom w:val="none" w:sz="0" w:space="0" w:color="auto"/>
                            <w:right w:val="none" w:sz="0" w:space="0" w:color="auto"/>
                          </w:divBdr>
                          <w:divsChild>
                            <w:div w:id="1773894258">
                              <w:marLeft w:val="0"/>
                              <w:marRight w:val="0"/>
                              <w:marTop w:val="0"/>
                              <w:marBottom w:val="0"/>
                              <w:divBdr>
                                <w:top w:val="none" w:sz="0" w:space="0" w:color="auto"/>
                                <w:left w:val="none" w:sz="0" w:space="0" w:color="auto"/>
                                <w:bottom w:val="none" w:sz="0" w:space="0" w:color="auto"/>
                                <w:right w:val="none" w:sz="0" w:space="0" w:color="auto"/>
                              </w:divBdr>
                              <w:divsChild>
                                <w:div w:id="1660310019">
                                  <w:marLeft w:val="0"/>
                                  <w:marRight w:val="0"/>
                                  <w:marTop w:val="0"/>
                                  <w:marBottom w:val="0"/>
                                  <w:divBdr>
                                    <w:top w:val="none" w:sz="0" w:space="0" w:color="auto"/>
                                    <w:left w:val="none" w:sz="0" w:space="0" w:color="auto"/>
                                    <w:bottom w:val="none" w:sz="0" w:space="0" w:color="auto"/>
                                    <w:right w:val="none" w:sz="0" w:space="0" w:color="auto"/>
                                  </w:divBdr>
                                  <w:divsChild>
                                    <w:div w:id="251476678">
                                      <w:marLeft w:val="0"/>
                                      <w:marRight w:val="0"/>
                                      <w:marTop w:val="0"/>
                                      <w:marBottom w:val="0"/>
                                      <w:divBdr>
                                        <w:top w:val="none" w:sz="0" w:space="0" w:color="auto"/>
                                        <w:left w:val="none" w:sz="0" w:space="0" w:color="auto"/>
                                        <w:bottom w:val="none" w:sz="0" w:space="0" w:color="auto"/>
                                        <w:right w:val="none" w:sz="0" w:space="0" w:color="auto"/>
                                      </w:divBdr>
                                      <w:divsChild>
                                        <w:div w:id="119544331">
                                          <w:marLeft w:val="0"/>
                                          <w:marRight w:val="0"/>
                                          <w:marTop w:val="0"/>
                                          <w:marBottom w:val="0"/>
                                          <w:divBdr>
                                            <w:top w:val="none" w:sz="0" w:space="0" w:color="auto"/>
                                            <w:left w:val="none" w:sz="0" w:space="0" w:color="auto"/>
                                            <w:bottom w:val="none" w:sz="0" w:space="0" w:color="auto"/>
                                            <w:right w:val="none" w:sz="0" w:space="0" w:color="auto"/>
                                          </w:divBdr>
                                        </w:div>
                                        <w:div w:id="298924326">
                                          <w:marLeft w:val="0"/>
                                          <w:marRight w:val="0"/>
                                          <w:marTop w:val="0"/>
                                          <w:marBottom w:val="0"/>
                                          <w:divBdr>
                                            <w:top w:val="none" w:sz="0" w:space="0" w:color="auto"/>
                                            <w:left w:val="none" w:sz="0" w:space="0" w:color="auto"/>
                                            <w:bottom w:val="none" w:sz="0" w:space="0" w:color="auto"/>
                                            <w:right w:val="none" w:sz="0" w:space="0" w:color="auto"/>
                                          </w:divBdr>
                                          <w:divsChild>
                                            <w:div w:id="745032423">
                                              <w:marLeft w:val="0"/>
                                              <w:marRight w:val="0"/>
                                              <w:marTop w:val="0"/>
                                              <w:marBottom w:val="0"/>
                                              <w:divBdr>
                                                <w:top w:val="none" w:sz="0" w:space="0" w:color="auto"/>
                                                <w:left w:val="none" w:sz="0" w:space="0" w:color="auto"/>
                                                <w:bottom w:val="none" w:sz="0" w:space="0" w:color="auto"/>
                                                <w:right w:val="none" w:sz="0" w:space="0" w:color="auto"/>
                                              </w:divBdr>
                                              <w:divsChild>
                                                <w:div w:id="177801922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4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data/series/sr_03/sr03_43-508.pdf" TargetMode="External"/><Relationship Id="rId3" Type="http://schemas.openxmlformats.org/officeDocument/2006/relationships/settings" Target="settings.xml"/><Relationship Id="rId7" Type="http://schemas.openxmlformats.org/officeDocument/2006/relationships/hyperlink" Target="https://saintsimeons.org/blog/the-latest-assisted-living-facts-and-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cancal.org/Pages/default.aspx" TargetMode="External"/><Relationship Id="rId11" Type="http://schemas.openxmlformats.org/officeDocument/2006/relationships/theme" Target="theme/theme1.xml"/><Relationship Id="rId5" Type="http://schemas.openxmlformats.org/officeDocument/2006/relationships/hyperlink" Target="https://www.google.com/search?sxsrf=ALeKk02iaUtnk4wqXqdqeGUAz22cyaycWg:1629426236511&amp;q=How+many+falls+occur+in+nursing+homes+each+year%3F&amp;sa=X&amp;ved=2ahUKEwi51Y7gxb7yAhXNSTABHcebATgQzmd6BAgsE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hcancal.org/Assisted-Living/Provider-Resources/Documents/Falls_Consumer.pdf#search=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cp:lastPrinted>2021-08-20T02:26:00Z</cp:lastPrinted>
  <dcterms:created xsi:type="dcterms:W3CDTF">2021-08-19T20:09:00Z</dcterms:created>
  <dcterms:modified xsi:type="dcterms:W3CDTF">2021-08-20T02:42:00Z</dcterms:modified>
</cp:coreProperties>
</file>